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F13BDD2" w14:textId="0AB2784B" w:rsidR="00586D7B" w:rsidRPr="0029720F" w:rsidRDefault="00333958" w:rsidP="00014609">
      <w:pPr>
        <w:widowControl/>
        <w:spacing w:line="259" w:lineRule="auto"/>
        <w:jc w:val="center"/>
        <w:rPr>
          <w:rFonts w:ascii="Arial" w:eastAsiaTheme="minorHAnsi" w:hAnsi="Arial" w:cs="Arial"/>
          <w:b/>
          <w:snapToGrid/>
          <w:sz w:val="32"/>
          <w:szCs w:val="32"/>
        </w:rPr>
      </w:pPr>
      <w:r>
        <w:rPr>
          <w:rFonts w:ascii="Arial" w:eastAsiaTheme="minorHAnsi" w:hAnsi="Arial" w:cs="Arial"/>
          <w:b/>
          <w:snapToGrid/>
          <w:sz w:val="32"/>
          <w:szCs w:val="32"/>
        </w:rPr>
        <w:t>Exercise</w:t>
      </w:r>
      <w:r w:rsidR="007E5A39">
        <w:rPr>
          <w:rFonts w:ascii="Arial" w:eastAsiaTheme="minorHAnsi" w:hAnsi="Arial" w:cs="Arial"/>
          <w:b/>
          <w:snapToGrid/>
          <w:sz w:val="32"/>
          <w:szCs w:val="32"/>
        </w:rPr>
        <w:t xml:space="preserve"> </w:t>
      </w:r>
      <w:r w:rsidR="007E5A39" w:rsidRPr="0029720F">
        <w:rPr>
          <w:rFonts w:ascii="Arial" w:eastAsiaTheme="minorHAnsi" w:hAnsi="Arial" w:cs="Arial"/>
          <w:b/>
          <w:snapToGrid/>
          <w:sz w:val="32"/>
          <w:szCs w:val="32"/>
        </w:rPr>
        <w:t>1.</w:t>
      </w:r>
      <w:r w:rsidR="007E5A39">
        <w:rPr>
          <w:rFonts w:ascii="Arial" w:eastAsiaTheme="minorHAnsi" w:hAnsi="Arial" w:cs="Arial"/>
          <w:b/>
          <w:snapToGrid/>
          <w:sz w:val="32"/>
          <w:szCs w:val="32"/>
        </w:rPr>
        <w:t>6</w:t>
      </w:r>
      <w:r w:rsidR="000A43BB" w:rsidRPr="0029720F">
        <w:rPr>
          <w:rFonts w:ascii="Arial" w:eastAsiaTheme="minorHAnsi" w:hAnsi="Arial" w:cs="Arial"/>
          <w:b/>
          <w:snapToGrid/>
          <w:sz w:val="32"/>
          <w:szCs w:val="32"/>
        </w:rPr>
        <w:t>,</w:t>
      </w:r>
      <w:r w:rsidR="00586D7B" w:rsidRPr="0029720F">
        <w:rPr>
          <w:rFonts w:ascii="Arial" w:eastAsiaTheme="minorHAnsi" w:hAnsi="Arial" w:cs="Arial"/>
          <w:b/>
          <w:snapToGrid/>
          <w:sz w:val="32"/>
          <w:szCs w:val="32"/>
        </w:rPr>
        <w:t xml:space="preserve"> </w:t>
      </w:r>
      <w:r>
        <w:rPr>
          <w:rFonts w:ascii="Arial" w:eastAsiaTheme="minorHAnsi" w:hAnsi="Arial" w:cs="Arial"/>
          <w:b/>
          <w:snapToGrid/>
          <w:sz w:val="32"/>
          <w:szCs w:val="32"/>
        </w:rPr>
        <w:t xml:space="preserve">RMC-BestFit </w:t>
      </w:r>
      <w:r w:rsidR="000A43BB" w:rsidRPr="0029720F">
        <w:rPr>
          <w:rFonts w:ascii="Arial" w:eastAsiaTheme="minorHAnsi" w:hAnsi="Arial" w:cs="Arial"/>
          <w:b/>
          <w:snapToGrid/>
          <w:sz w:val="32"/>
          <w:szCs w:val="32"/>
        </w:rPr>
        <w:t>Systematic Data</w:t>
      </w:r>
    </w:p>
    <w:p w14:paraId="4F50B9C2" w14:textId="5C36FB9E" w:rsidR="00586D7B" w:rsidRPr="0029720F" w:rsidRDefault="00586D7B" w:rsidP="00014609">
      <w:pPr>
        <w:rPr>
          <w:rFonts w:ascii="Arial" w:hAnsi="Arial" w:cs="Arial"/>
          <w:sz w:val="22"/>
          <w:szCs w:val="22"/>
        </w:rPr>
      </w:pPr>
    </w:p>
    <w:p w14:paraId="445FD39C" w14:textId="77777777" w:rsidR="0007101E" w:rsidRPr="0029720F" w:rsidRDefault="0007101E" w:rsidP="00014609">
      <w:pPr>
        <w:rPr>
          <w:rFonts w:ascii="Arial" w:hAnsi="Arial" w:cs="Arial"/>
          <w:sz w:val="22"/>
          <w:szCs w:val="22"/>
        </w:rPr>
      </w:pPr>
    </w:p>
    <w:p w14:paraId="66F316AC" w14:textId="6393BD3F" w:rsidR="00586D7B" w:rsidRPr="0029720F" w:rsidRDefault="00586D7B" w:rsidP="00014609">
      <w:pPr>
        <w:ind w:right="25"/>
        <w:rPr>
          <w:rFonts w:ascii="Arial" w:hAnsi="Arial" w:cs="Arial"/>
          <w:sz w:val="22"/>
          <w:szCs w:val="22"/>
        </w:rPr>
      </w:pPr>
      <w:r w:rsidRPr="0029720F">
        <w:rPr>
          <w:rStyle w:val="Strong"/>
          <w:rFonts w:ascii="Arial" w:hAnsi="Arial" w:cs="Arial"/>
          <w:sz w:val="22"/>
          <w:szCs w:val="22"/>
        </w:rPr>
        <w:t>Disclaimer:</w:t>
      </w:r>
      <w:r w:rsidRPr="0029720F">
        <w:rPr>
          <w:rFonts w:ascii="Arial" w:hAnsi="Arial" w:cs="Arial"/>
          <w:sz w:val="22"/>
          <w:szCs w:val="22"/>
        </w:rPr>
        <w:t xml:space="preserve"> </w:t>
      </w:r>
      <w:r w:rsidRPr="0029720F">
        <w:rPr>
          <w:rFonts w:ascii="Arial" w:hAnsi="Arial" w:cs="Arial"/>
          <w:snapToGrid/>
          <w:sz w:val="22"/>
          <w:szCs w:val="22"/>
        </w:rPr>
        <w:t xml:space="preserve">The United States Army Corps of Engineers has granted access to the information in this </w:t>
      </w:r>
      <w:r w:rsidR="00303AEE">
        <w:rPr>
          <w:rFonts w:ascii="Arial" w:hAnsi="Arial" w:cs="Arial"/>
          <w:snapToGrid/>
          <w:sz w:val="22"/>
          <w:szCs w:val="22"/>
        </w:rPr>
        <w:t>hands-on exercise</w:t>
      </w:r>
      <w:r w:rsidR="00296B9E">
        <w:rPr>
          <w:rFonts w:ascii="Arial" w:hAnsi="Arial" w:cs="Arial"/>
          <w:snapToGrid/>
          <w:sz w:val="22"/>
          <w:szCs w:val="22"/>
        </w:rPr>
        <w:t xml:space="preserve"> </w:t>
      </w:r>
      <w:r w:rsidRPr="0029720F">
        <w:rPr>
          <w:rFonts w:ascii="Arial" w:hAnsi="Arial" w:cs="Arial"/>
          <w:snapToGrid/>
          <w:sz w:val="22"/>
          <w:szCs w:val="22"/>
        </w:rPr>
        <w:t>for instructional purposes only.</w:t>
      </w:r>
    </w:p>
    <w:p w14:paraId="7C22C044" w14:textId="77777777" w:rsidR="0007101E" w:rsidRPr="0029720F" w:rsidRDefault="0007101E" w:rsidP="00014609">
      <w:pPr>
        <w:rPr>
          <w:rFonts w:ascii="Arial" w:hAnsi="Arial" w:cs="Arial"/>
          <w:sz w:val="22"/>
          <w:szCs w:val="22"/>
        </w:rPr>
      </w:pPr>
    </w:p>
    <w:p w14:paraId="3862AD64" w14:textId="3B0B3CE1" w:rsidR="00586D7B" w:rsidRPr="0029720F" w:rsidRDefault="00586D7B" w:rsidP="00014609">
      <w:pPr>
        <w:rPr>
          <w:rFonts w:ascii="Arial" w:hAnsi="Arial" w:cs="Arial"/>
          <w:sz w:val="22"/>
          <w:szCs w:val="22"/>
        </w:rPr>
      </w:pPr>
      <w:r w:rsidRPr="0029720F">
        <w:rPr>
          <w:rStyle w:val="Strong"/>
          <w:rFonts w:ascii="Arial" w:hAnsi="Arial" w:cs="Arial"/>
          <w:sz w:val="22"/>
          <w:szCs w:val="22"/>
        </w:rPr>
        <w:t>References:</w:t>
      </w:r>
    </w:p>
    <w:p w14:paraId="3CA2A294" w14:textId="2F4EABDE" w:rsidR="00586D7B" w:rsidRDefault="00586D7B" w:rsidP="00014609">
      <w:pPr>
        <w:pStyle w:val="ListParagraph"/>
        <w:numPr>
          <w:ilvl w:val="0"/>
          <w:numId w:val="10"/>
        </w:numPr>
        <w:contextualSpacing w:val="0"/>
        <w:rPr>
          <w:rFonts w:ascii="Arial" w:hAnsi="Arial" w:cs="Arial"/>
          <w:sz w:val="22"/>
          <w:szCs w:val="22"/>
        </w:rPr>
      </w:pPr>
      <w:r w:rsidRPr="0029720F">
        <w:rPr>
          <w:rFonts w:ascii="Arial" w:hAnsi="Arial" w:cs="Arial"/>
          <w:sz w:val="22"/>
          <w:szCs w:val="22"/>
        </w:rPr>
        <w:t>RMC-TR-2019-07: Data Sources for Estimating Hydrologic Hazards for Semi-Quantitative Risk Assessments</w:t>
      </w:r>
      <w:r w:rsidR="00576497">
        <w:rPr>
          <w:rFonts w:ascii="Arial" w:hAnsi="Arial" w:cs="Arial"/>
          <w:sz w:val="22"/>
          <w:szCs w:val="22"/>
        </w:rPr>
        <w:t xml:space="preserve"> (</w:t>
      </w:r>
      <w:hyperlink r:id="rId8" w:history="1">
        <w:r w:rsidR="00597FA2" w:rsidRPr="007C7512">
          <w:rPr>
            <w:rStyle w:val="Hyperlink"/>
            <w:rFonts w:ascii="Arial" w:hAnsi="Arial" w:cs="Arial"/>
            <w:sz w:val="22"/>
            <w:szCs w:val="22"/>
          </w:rPr>
          <w:t>https://www.rmc.usace.army.mil/Library/RMC-Publications/</w:t>
        </w:r>
      </w:hyperlink>
      <w:r w:rsidR="00576497">
        <w:rPr>
          <w:rFonts w:ascii="Arial" w:hAnsi="Arial" w:cs="Arial"/>
          <w:sz w:val="22"/>
          <w:szCs w:val="22"/>
        </w:rPr>
        <w:t>)</w:t>
      </w:r>
    </w:p>
    <w:p w14:paraId="78241D31" w14:textId="03F671A3" w:rsidR="00E81941" w:rsidRPr="00E81941" w:rsidRDefault="00E81941" w:rsidP="005716A0">
      <w:pPr>
        <w:pStyle w:val="ListParagraph"/>
        <w:numPr>
          <w:ilvl w:val="0"/>
          <w:numId w:val="10"/>
        </w:numPr>
        <w:contextualSpacing w:val="0"/>
        <w:rPr>
          <w:rFonts w:ascii="Arial" w:hAnsi="Arial" w:cs="Arial"/>
          <w:sz w:val="22"/>
          <w:szCs w:val="22"/>
        </w:rPr>
      </w:pPr>
      <w:r w:rsidRPr="00E81941">
        <w:rPr>
          <w:rFonts w:ascii="Arial" w:hAnsi="Arial" w:cs="Arial"/>
          <w:sz w:val="22"/>
          <w:szCs w:val="22"/>
        </w:rPr>
        <w:t>RMC-TR-2020-03: RMC-BestFit Quick Start Guide (</w:t>
      </w:r>
      <w:hyperlink r:id="rId9" w:history="1">
        <w:r w:rsidRPr="00E81941">
          <w:rPr>
            <w:rStyle w:val="Hyperlink"/>
            <w:rFonts w:ascii="Arial" w:hAnsi="Arial" w:cs="Arial"/>
            <w:sz w:val="22"/>
            <w:szCs w:val="22"/>
          </w:rPr>
          <w:t>https://www.rmc.usace.army.mil/Library/RMC-Publications/</w:t>
        </w:r>
      </w:hyperlink>
      <w:r w:rsidRPr="00E81941">
        <w:rPr>
          <w:rFonts w:ascii="Arial" w:hAnsi="Arial" w:cs="Arial"/>
          <w:sz w:val="22"/>
          <w:szCs w:val="22"/>
        </w:rPr>
        <w:t>)</w:t>
      </w:r>
    </w:p>
    <w:p w14:paraId="70F77C29" w14:textId="475F1756" w:rsidR="00597FA2" w:rsidRDefault="00597FA2" w:rsidP="00014609">
      <w:pPr>
        <w:pStyle w:val="ListParagraph"/>
        <w:numPr>
          <w:ilvl w:val="0"/>
          <w:numId w:val="10"/>
        </w:numPr>
        <w:contextualSpacing w:val="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USGS Water Data for the Nation:</w:t>
      </w:r>
      <w:r w:rsidR="00576497">
        <w:rPr>
          <w:rFonts w:ascii="Arial" w:hAnsi="Arial" w:cs="Arial"/>
          <w:sz w:val="22"/>
          <w:szCs w:val="22"/>
        </w:rPr>
        <w:t xml:space="preserve"> (</w:t>
      </w:r>
      <w:hyperlink r:id="rId10" w:history="1">
        <w:r w:rsidRPr="007C7512">
          <w:rPr>
            <w:rStyle w:val="Hyperlink"/>
            <w:rFonts w:ascii="Arial" w:hAnsi="Arial" w:cs="Arial"/>
            <w:sz w:val="22"/>
            <w:szCs w:val="22"/>
          </w:rPr>
          <w:t>https://waterdata.usgs.gov/nwis</w:t>
        </w:r>
      </w:hyperlink>
      <w:r w:rsidR="00576497">
        <w:rPr>
          <w:rFonts w:ascii="Arial" w:hAnsi="Arial" w:cs="Arial"/>
          <w:sz w:val="22"/>
          <w:szCs w:val="22"/>
        </w:rPr>
        <w:t>)</w:t>
      </w:r>
      <w:r>
        <w:rPr>
          <w:rFonts w:ascii="Arial" w:hAnsi="Arial" w:cs="Arial"/>
          <w:sz w:val="22"/>
          <w:szCs w:val="22"/>
        </w:rPr>
        <w:t xml:space="preserve"> </w:t>
      </w:r>
    </w:p>
    <w:p w14:paraId="58909D60" w14:textId="557DADA9" w:rsidR="00586D7B" w:rsidRPr="0029720F" w:rsidRDefault="00586D7B" w:rsidP="00014609">
      <w:pPr>
        <w:rPr>
          <w:rFonts w:ascii="Arial" w:hAnsi="Arial" w:cs="Arial"/>
          <w:sz w:val="22"/>
          <w:szCs w:val="22"/>
        </w:rPr>
      </w:pPr>
    </w:p>
    <w:p w14:paraId="3EF247D0" w14:textId="5F8CF64E" w:rsidR="00586D7B" w:rsidRPr="0029720F" w:rsidRDefault="00586D7B" w:rsidP="00014609">
      <w:pPr>
        <w:rPr>
          <w:rFonts w:ascii="Arial" w:hAnsi="Arial" w:cs="Arial"/>
          <w:sz w:val="22"/>
          <w:szCs w:val="22"/>
        </w:rPr>
      </w:pPr>
      <w:r w:rsidRPr="0029720F">
        <w:rPr>
          <w:rFonts w:ascii="Arial" w:hAnsi="Arial" w:cs="Arial"/>
          <w:sz w:val="22"/>
          <w:szCs w:val="22"/>
        </w:rPr>
        <w:fldChar w:fldCharType="begin"/>
      </w:r>
      <w:r w:rsidRPr="0029720F">
        <w:rPr>
          <w:rFonts w:ascii="Arial" w:hAnsi="Arial" w:cs="Arial"/>
          <w:sz w:val="22"/>
          <w:szCs w:val="22"/>
        </w:rPr>
        <w:instrText>ADVANCE \d4</w:instrText>
      </w:r>
      <w:r w:rsidRPr="0029720F">
        <w:rPr>
          <w:rFonts w:ascii="Arial" w:hAnsi="Arial" w:cs="Arial"/>
          <w:sz w:val="22"/>
          <w:szCs w:val="22"/>
        </w:rPr>
        <w:fldChar w:fldCharType="end"/>
      </w:r>
      <w:r w:rsidR="00356CA0">
        <w:rPr>
          <w:rStyle w:val="Strong"/>
          <w:rFonts w:ascii="Arial" w:hAnsi="Arial" w:cs="Arial"/>
          <w:sz w:val="22"/>
          <w:szCs w:val="22"/>
        </w:rPr>
        <w:t>Assignment</w:t>
      </w:r>
      <w:r w:rsidRPr="0029720F">
        <w:rPr>
          <w:rStyle w:val="Strong"/>
          <w:rFonts w:ascii="Arial" w:hAnsi="Arial" w:cs="Arial"/>
          <w:sz w:val="22"/>
          <w:szCs w:val="22"/>
        </w:rPr>
        <w:t>:</w:t>
      </w:r>
    </w:p>
    <w:p w14:paraId="56C62E9B" w14:textId="6660FBCC" w:rsidR="00F87792" w:rsidRDefault="00F87792" w:rsidP="00F87792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You have been tasked with preparing a flood hazard analysis for Example Dam. The first step is to obtain and prepare the </w:t>
      </w:r>
      <w:r w:rsidR="00576497">
        <w:rPr>
          <w:rFonts w:ascii="Arial" w:hAnsi="Arial" w:cs="Arial"/>
          <w:sz w:val="22"/>
          <w:szCs w:val="22"/>
        </w:rPr>
        <w:t xml:space="preserve">at-site </w:t>
      </w:r>
      <w:r>
        <w:rPr>
          <w:rFonts w:ascii="Arial" w:hAnsi="Arial" w:cs="Arial"/>
          <w:sz w:val="22"/>
          <w:szCs w:val="22"/>
        </w:rPr>
        <w:t xml:space="preserve">systematic data. </w:t>
      </w:r>
    </w:p>
    <w:p w14:paraId="14D2CFB2" w14:textId="77777777" w:rsidR="00F87792" w:rsidRDefault="00F87792" w:rsidP="00F87792">
      <w:pPr>
        <w:rPr>
          <w:rFonts w:ascii="Arial" w:hAnsi="Arial" w:cs="Arial"/>
          <w:sz w:val="22"/>
          <w:szCs w:val="22"/>
        </w:rPr>
      </w:pPr>
    </w:p>
    <w:p w14:paraId="6E6B129A" w14:textId="7EB4CCE8" w:rsidR="00F87792" w:rsidRDefault="00E4633C" w:rsidP="00014609">
      <w:pPr>
        <w:rPr>
          <w:rFonts w:ascii="Arial" w:hAnsi="Arial" w:cs="Arial"/>
          <w:sz w:val="22"/>
          <w:szCs w:val="22"/>
        </w:rPr>
      </w:pPr>
      <w:r w:rsidRPr="0029720F">
        <w:rPr>
          <w:rFonts w:ascii="Arial" w:hAnsi="Arial" w:cs="Arial"/>
          <w:sz w:val="22"/>
          <w:szCs w:val="22"/>
        </w:rPr>
        <w:t xml:space="preserve">It is important to collect as much </w:t>
      </w:r>
      <w:r w:rsidR="00597FA2">
        <w:rPr>
          <w:rFonts w:ascii="Arial" w:hAnsi="Arial" w:cs="Arial"/>
          <w:sz w:val="22"/>
          <w:szCs w:val="22"/>
        </w:rPr>
        <w:t xml:space="preserve">at-site systematic </w:t>
      </w:r>
      <w:r w:rsidRPr="0029720F">
        <w:rPr>
          <w:rFonts w:ascii="Arial" w:hAnsi="Arial" w:cs="Arial"/>
          <w:sz w:val="22"/>
          <w:szCs w:val="22"/>
        </w:rPr>
        <w:t xml:space="preserve">data as </w:t>
      </w:r>
      <w:proofErr w:type="gramStart"/>
      <w:r w:rsidR="00597FA2">
        <w:rPr>
          <w:rFonts w:ascii="Arial" w:hAnsi="Arial" w:cs="Arial"/>
          <w:sz w:val="22"/>
          <w:szCs w:val="22"/>
        </w:rPr>
        <w:t>practical</w:t>
      </w:r>
      <w:proofErr w:type="gramEnd"/>
      <w:r w:rsidR="00597FA2">
        <w:rPr>
          <w:rFonts w:ascii="Arial" w:hAnsi="Arial" w:cs="Arial"/>
          <w:sz w:val="22"/>
          <w:szCs w:val="22"/>
        </w:rPr>
        <w:t xml:space="preserve"> when performing a flood hazard analysis. Common data sources </w:t>
      </w:r>
      <w:r w:rsidR="002E0324">
        <w:rPr>
          <w:rFonts w:ascii="Arial" w:hAnsi="Arial" w:cs="Arial"/>
          <w:sz w:val="22"/>
          <w:szCs w:val="22"/>
        </w:rPr>
        <w:t xml:space="preserve">can </w:t>
      </w:r>
      <w:r w:rsidR="00597FA2">
        <w:rPr>
          <w:rFonts w:ascii="Arial" w:hAnsi="Arial" w:cs="Arial"/>
          <w:sz w:val="22"/>
          <w:szCs w:val="22"/>
        </w:rPr>
        <w:t>include inflow records maintained by the dam owner and gage records maintained by the USGS.</w:t>
      </w:r>
    </w:p>
    <w:p w14:paraId="004F075C" w14:textId="72DA1169" w:rsidR="00597FA2" w:rsidRDefault="00597FA2" w:rsidP="00014609">
      <w:pPr>
        <w:rPr>
          <w:rFonts w:ascii="Arial" w:hAnsi="Arial" w:cs="Arial"/>
          <w:sz w:val="22"/>
          <w:szCs w:val="22"/>
        </w:rPr>
      </w:pPr>
    </w:p>
    <w:p w14:paraId="0D9706DA" w14:textId="71637B00" w:rsidR="00597FA2" w:rsidRPr="0029720F" w:rsidRDefault="00597FA2" w:rsidP="00597FA2">
      <w:pPr>
        <w:rPr>
          <w:rFonts w:ascii="Arial" w:hAnsi="Arial" w:cs="Arial"/>
          <w:b/>
          <w:sz w:val="22"/>
          <w:szCs w:val="22"/>
        </w:rPr>
      </w:pPr>
      <w:r w:rsidRPr="0029720F">
        <w:rPr>
          <w:rFonts w:ascii="Arial" w:hAnsi="Arial" w:cs="Arial"/>
          <w:b/>
          <w:sz w:val="22"/>
          <w:szCs w:val="22"/>
        </w:rPr>
        <w:t>Required Software:</w:t>
      </w:r>
    </w:p>
    <w:p w14:paraId="691B1972" w14:textId="77777777" w:rsidR="002E0324" w:rsidRDefault="002E0324" w:rsidP="00597FA2">
      <w:pPr>
        <w:pStyle w:val="ListParagraph"/>
        <w:numPr>
          <w:ilvl w:val="0"/>
          <w:numId w:val="12"/>
        </w:numPr>
        <w:contextualSpacing w:val="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RMC-BestFit</w:t>
      </w:r>
    </w:p>
    <w:p w14:paraId="5A473A4A" w14:textId="097114DA" w:rsidR="00597FA2" w:rsidRDefault="002E0324" w:rsidP="009B1038">
      <w:pPr>
        <w:pStyle w:val="ListParagraph"/>
        <w:numPr>
          <w:ilvl w:val="0"/>
          <w:numId w:val="12"/>
        </w:numPr>
        <w:contextualSpacing w:val="0"/>
        <w:rPr>
          <w:rFonts w:ascii="Arial" w:hAnsi="Arial" w:cs="Arial"/>
          <w:sz w:val="22"/>
          <w:szCs w:val="22"/>
        </w:rPr>
      </w:pPr>
      <w:r w:rsidRPr="002E0324">
        <w:rPr>
          <w:rFonts w:ascii="Arial" w:hAnsi="Arial" w:cs="Arial"/>
          <w:sz w:val="22"/>
          <w:szCs w:val="22"/>
        </w:rPr>
        <w:t xml:space="preserve">Microsoft </w:t>
      </w:r>
      <w:r w:rsidR="00350D2C">
        <w:rPr>
          <w:rFonts w:ascii="Arial" w:hAnsi="Arial" w:cs="Arial"/>
          <w:sz w:val="22"/>
          <w:szCs w:val="22"/>
        </w:rPr>
        <w:t>Excel</w:t>
      </w:r>
    </w:p>
    <w:p w14:paraId="4123C426" w14:textId="22FFE038" w:rsidR="00EE4347" w:rsidRPr="002E0324" w:rsidRDefault="00EE4347" w:rsidP="009B1038">
      <w:pPr>
        <w:pStyle w:val="ListParagraph"/>
        <w:numPr>
          <w:ilvl w:val="0"/>
          <w:numId w:val="12"/>
        </w:numPr>
        <w:contextualSpacing w:val="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HEC-DSSVue</w:t>
      </w:r>
    </w:p>
    <w:p w14:paraId="79940F02" w14:textId="77777777" w:rsidR="00597FA2" w:rsidRPr="0029720F" w:rsidRDefault="00597FA2" w:rsidP="00597FA2">
      <w:pPr>
        <w:rPr>
          <w:rFonts w:ascii="Arial" w:hAnsi="Arial" w:cs="Arial"/>
          <w:sz w:val="22"/>
          <w:szCs w:val="22"/>
        </w:rPr>
      </w:pPr>
    </w:p>
    <w:p w14:paraId="4010AFAB" w14:textId="77777777" w:rsidR="00597FA2" w:rsidRPr="0029720F" w:rsidRDefault="00597FA2" w:rsidP="00597FA2">
      <w:pPr>
        <w:rPr>
          <w:rFonts w:ascii="Arial" w:hAnsi="Arial" w:cs="Arial"/>
          <w:b/>
          <w:sz w:val="22"/>
          <w:szCs w:val="22"/>
        </w:rPr>
      </w:pPr>
      <w:r w:rsidRPr="0029720F">
        <w:rPr>
          <w:rFonts w:ascii="Arial" w:hAnsi="Arial" w:cs="Arial"/>
          <w:b/>
          <w:sz w:val="22"/>
          <w:szCs w:val="22"/>
        </w:rPr>
        <w:t>Primary Objectives:</w:t>
      </w:r>
    </w:p>
    <w:p w14:paraId="5B301B58" w14:textId="7688166F" w:rsidR="00597FA2" w:rsidRPr="0029720F" w:rsidRDefault="00597FA2" w:rsidP="00597FA2">
      <w:pPr>
        <w:rPr>
          <w:rFonts w:ascii="Arial" w:hAnsi="Arial" w:cs="Arial"/>
          <w:sz w:val="22"/>
          <w:szCs w:val="22"/>
        </w:rPr>
      </w:pPr>
      <w:r w:rsidRPr="0029720F">
        <w:rPr>
          <w:rFonts w:ascii="Arial" w:hAnsi="Arial" w:cs="Arial"/>
          <w:sz w:val="22"/>
          <w:szCs w:val="22"/>
        </w:rPr>
        <w:t xml:space="preserve">The following tasks will </w:t>
      </w:r>
      <w:r>
        <w:rPr>
          <w:rFonts w:ascii="Arial" w:hAnsi="Arial" w:cs="Arial"/>
          <w:sz w:val="22"/>
          <w:szCs w:val="22"/>
        </w:rPr>
        <w:t xml:space="preserve">be performed during this </w:t>
      </w:r>
      <w:r w:rsidR="00333958">
        <w:rPr>
          <w:rFonts w:ascii="Arial" w:hAnsi="Arial" w:cs="Arial"/>
          <w:sz w:val="22"/>
          <w:szCs w:val="22"/>
        </w:rPr>
        <w:t>exercise</w:t>
      </w:r>
      <w:r>
        <w:rPr>
          <w:rFonts w:ascii="Arial" w:hAnsi="Arial" w:cs="Arial"/>
          <w:sz w:val="22"/>
          <w:szCs w:val="22"/>
        </w:rPr>
        <w:t>:</w:t>
      </w:r>
    </w:p>
    <w:p w14:paraId="5F95F235" w14:textId="77777777" w:rsidR="00597FA2" w:rsidRPr="0029720F" w:rsidRDefault="00597FA2" w:rsidP="00597FA2">
      <w:pPr>
        <w:rPr>
          <w:rFonts w:ascii="Arial" w:hAnsi="Arial" w:cs="Arial"/>
          <w:sz w:val="22"/>
          <w:szCs w:val="22"/>
        </w:rPr>
      </w:pPr>
    </w:p>
    <w:p w14:paraId="1679C308" w14:textId="1836DBFE" w:rsidR="00597FA2" w:rsidRPr="0029720F" w:rsidRDefault="00597FA2" w:rsidP="00597FA2">
      <w:pPr>
        <w:pStyle w:val="ListParagraph"/>
        <w:numPr>
          <w:ilvl w:val="0"/>
          <w:numId w:val="9"/>
        </w:numPr>
        <w:contextualSpacing w:val="0"/>
        <w:rPr>
          <w:rFonts w:ascii="Arial" w:hAnsi="Arial" w:cs="Arial"/>
          <w:sz w:val="22"/>
          <w:szCs w:val="22"/>
        </w:rPr>
      </w:pPr>
      <w:r w:rsidRPr="0029720F">
        <w:rPr>
          <w:rFonts w:ascii="Arial" w:hAnsi="Arial" w:cs="Arial"/>
          <w:sz w:val="22"/>
          <w:szCs w:val="22"/>
        </w:rPr>
        <w:t xml:space="preserve">Examine </w:t>
      </w:r>
      <w:r w:rsidR="00F87792">
        <w:rPr>
          <w:rFonts w:ascii="Arial" w:hAnsi="Arial" w:cs="Arial"/>
          <w:sz w:val="22"/>
          <w:szCs w:val="22"/>
        </w:rPr>
        <w:t xml:space="preserve">the </w:t>
      </w:r>
      <w:r>
        <w:rPr>
          <w:rFonts w:ascii="Arial" w:hAnsi="Arial" w:cs="Arial"/>
          <w:sz w:val="22"/>
          <w:szCs w:val="22"/>
        </w:rPr>
        <w:t xml:space="preserve">at-site period of record </w:t>
      </w:r>
      <w:r w:rsidR="00F87792">
        <w:rPr>
          <w:rFonts w:ascii="Arial" w:hAnsi="Arial" w:cs="Arial"/>
          <w:sz w:val="22"/>
          <w:szCs w:val="22"/>
        </w:rPr>
        <w:t xml:space="preserve">inflow </w:t>
      </w:r>
      <w:r>
        <w:rPr>
          <w:rFonts w:ascii="Arial" w:hAnsi="Arial" w:cs="Arial"/>
          <w:sz w:val="22"/>
          <w:szCs w:val="22"/>
        </w:rPr>
        <w:t>data</w:t>
      </w:r>
      <w:r w:rsidR="00D427D3">
        <w:rPr>
          <w:rFonts w:ascii="Arial" w:hAnsi="Arial" w:cs="Arial"/>
          <w:sz w:val="22"/>
          <w:szCs w:val="22"/>
        </w:rPr>
        <w:t xml:space="preserve"> and </w:t>
      </w:r>
      <w:r w:rsidR="00BC5213">
        <w:rPr>
          <w:rFonts w:ascii="Arial" w:hAnsi="Arial" w:cs="Arial"/>
          <w:sz w:val="22"/>
          <w:szCs w:val="22"/>
        </w:rPr>
        <w:t>import time series data</w:t>
      </w:r>
    </w:p>
    <w:p w14:paraId="583BD356" w14:textId="20635C4E" w:rsidR="00597FA2" w:rsidRDefault="00597FA2" w:rsidP="00597FA2">
      <w:pPr>
        <w:pStyle w:val="ListParagraph"/>
        <w:numPr>
          <w:ilvl w:val="0"/>
          <w:numId w:val="9"/>
        </w:numPr>
        <w:contextualSpacing w:val="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Estimate the critical </w:t>
      </w:r>
      <w:r w:rsidR="00F87792">
        <w:rPr>
          <w:rFonts w:ascii="Arial" w:hAnsi="Arial" w:cs="Arial"/>
          <w:sz w:val="22"/>
          <w:szCs w:val="22"/>
        </w:rPr>
        <w:t xml:space="preserve">inflow volume </w:t>
      </w:r>
      <w:r>
        <w:rPr>
          <w:rFonts w:ascii="Arial" w:hAnsi="Arial" w:cs="Arial"/>
          <w:sz w:val="22"/>
          <w:szCs w:val="22"/>
        </w:rPr>
        <w:t>duration</w:t>
      </w:r>
    </w:p>
    <w:p w14:paraId="59CBE1EA" w14:textId="064844FF" w:rsidR="00F87792" w:rsidRDefault="00597FA2" w:rsidP="00597FA2">
      <w:pPr>
        <w:pStyle w:val="ListParagraph"/>
        <w:numPr>
          <w:ilvl w:val="0"/>
          <w:numId w:val="9"/>
        </w:numPr>
        <w:contextualSpacing w:val="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Calculate </w:t>
      </w:r>
      <w:r w:rsidR="00F87792">
        <w:rPr>
          <w:rFonts w:ascii="Arial" w:hAnsi="Arial" w:cs="Arial"/>
          <w:sz w:val="22"/>
          <w:szCs w:val="22"/>
        </w:rPr>
        <w:t>block annual maximum inflow volumes for the period of record</w:t>
      </w:r>
    </w:p>
    <w:p w14:paraId="316A49ED" w14:textId="596A8310" w:rsidR="00597FA2" w:rsidRDefault="00597FA2" w:rsidP="00597FA2">
      <w:pPr>
        <w:pStyle w:val="ListParagraph"/>
        <w:numPr>
          <w:ilvl w:val="0"/>
          <w:numId w:val="9"/>
        </w:numPr>
        <w:contextualSpacing w:val="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Calculate a flow frequency curve using RMC-BestFit</w:t>
      </w:r>
      <w:r w:rsidR="00F87792">
        <w:rPr>
          <w:rFonts w:ascii="Arial" w:hAnsi="Arial" w:cs="Arial"/>
          <w:sz w:val="22"/>
          <w:szCs w:val="22"/>
        </w:rPr>
        <w:t xml:space="preserve"> for the period of record</w:t>
      </w:r>
    </w:p>
    <w:p w14:paraId="55A2D8D2" w14:textId="77777777" w:rsidR="00597FA2" w:rsidRPr="0029720F" w:rsidRDefault="00597FA2" w:rsidP="00597FA2">
      <w:pPr>
        <w:rPr>
          <w:rFonts w:ascii="Arial" w:hAnsi="Arial" w:cs="Arial"/>
          <w:b/>
          <w:bCs/>
          <w:sz w:val="22"/>
          <w:szCs w:val="22"/>
        </w:rPr>
      </w:pPr>
    </w:p>
    <w:p w14:paraId="6364D451" w14:textId="77777777" w:rsidR="00597FA2" w:rsidRPr="0029720F" w:rsidRDefault="00597FA2" w:rsidP="00597FA2">
      <w:pPr>
        <w:rPr>
          <w:rFonts w:ascii="Arial" w:hAnsi="Arial" w:cs="Arial"/>
          <w:b/>
          <w:bCs/>
          <w:sz w:val="22"/>
          <w:szCs w:val="22"/>
        </w:rPr>
      </w:pPr>
      <w:r w:rsidRPr="0029720F">
        <w:rPr>
          <w:rFonts w:ascii="Arial" w:hAnsi="Arial" w:cs="Arial"/>
          <w:b/>
          <w:bCs/>
          <w:sz w:val="22"/>
          <w:szCs w:val="22"/>
        </w:rPr>
        <w:t>Additional Objectives:</w:t>
      </w:r>
    </w:p>
    <w:p w14:paraId="2E321413" w14:textId="6365B1BA" w:rsidR="00597FA2" w:rsidRPr="0029720F" w:rsidRDefault="00597FA2" w:rsidP="00597FA2">
      <w:pPr>
        <w:rPr>
          <w:rFonts w:ascii="Arial" w:hAnsi="Arial" w:cs="Arial"/>
          <w:sz w:val="22"/>
          <w:szCs w:val="22"/>
        </w:rPr>
      </w:pPr>
      <w:r w:rsidRPr="0029720F">
        <w:rPr>
          <w:rFonts w:ascii="Arial" w:hAnsi="Arial" w:cs="Arial"/>
          <w:sz w:val="22"/>
          <w:szCs w:val="22"/>
        </w:rPr>
        <w:t xml:space="preserve">If time allows complete the following </w:t>
      </w:r>
      <w:r w:rsidR="00576497">
        <w:rPr>
          <w:rFonts w:ascii="Arial" w:hAnsi="Arial" w:cs="Arial"/>
          <w:sz w:val="22"/>
          <w:szCs w:val="22"/>
        </w:rPr>
        <w:t xml:space="preserve">additional </w:t>
      </w:r>
      <w:r w:rsidRPr="0029720F">
        <w:rPr>
          <w:rFonts w:ascii="Arial" w:hAnsi="Arial" w:cs="Arial"/>
          <w:sz w:val="22"/>
          <w:szCs w:val="22"/>
        </w:rPr>
        <w:t>task</w:t>
      </w:r>
      <w:r>
        <w:rPr>
          <w:rFonts w:ascii="Arial" w:hAnsi="Arial" w:cs="Arial"/>
          <w:sz w:val="22"/>
          <w:szCs w:val="22"/>
        </w:rPr>
        <w:t>s</w:t>
      </w:r>
      <w:r w:rsidRPr="0029720F">
        <w:rPr>
          <w:rFonts w:ascii="Arial" w:hAnsi="Arial" w:cs="Arial"/>
          <w:sz w:val="22"/>
          <w:szCs w:val="22"/>
        </w:rPr>
        <w:t>:</w:t>
      </w:r>
    </w:p>
    <w:p w14:paraId="5238DEEA" w14:textId="77777777" w:rsidR="00597FA2" w:rsidRPr="0029720F" w:rsidRDefault="00597FA2" w:rsidP="00597FA2">
      <w:pPr>
        <w:rPr>
          <w:rFonts w:ascii="Arial" w:hAnsi="Arial" w:cs="Arial"/>
          <w:sz w:val="22"/>
          <w:szCs w:val="22"/>
        </w:rPr>
      </w:pPr>
    </w:p>
    <w:p w14:paraId="6ACC91D2" w14:textId="404AB9C0" w:rsidR="00597FA2" w:rsidRPr="00326A84" w:rsidRDefault="00597FA2" w:rsidP="00597FA2">
      <w:pPr>
        <w:pStyle w:val="ListParagraph"/>
        <w:numPr>
          <w:ilvl w:val="0"/>
          <w:numId w:val="9"/>
        </w:numPr>
        <w:rPr>
          <w:rFonts w:ascii="Arial" w:hAnsi="Arial" w:cs="Arial"/>
          <w:sz w:val="22"/>
          <w:szCs w:val="22"/>
        </w:rPr>
      </w:pPr>
      <w:r w:rsidRPr="00326A84">
        <w:rPr>
          <w:rFonts w:ascii="Arial" w:hAnsi="Arial" w:cs="Arial"/>
          <w:bCs/>
          <w:sz w:val="22"/>
          <w:szCs w:val="22"/>
        </w:rPr>
        <w:t>Exten</w:t>
      </w:r>
      <w:r w:rsidR="00F87792">
        <w:rPr>
          <w:rFonts w:ascii="Arial" w:hAnsi="Arial" w:cs="Arial"/>
          <w:bCs/>
          <w:sz w:val="22"/>
          <w:szCs w:val="22"/>
        </w:rPr>
        <w:t>d</w:t>
      </w:r>
      <w:r w:rsidRPr="00326A84">
        <w:rPr>
          <w:rFonts w:ascii="Arial" w:hAnsi="Arial" w:cs="Arial"/>
          <w:bCs/>
          <w:sz w:val="22"/>
          <w:szCs w:val="22"/>
        </w:rPr>
        <w:t xml:space="preserve"> </w:t>
      </w:r>
      <w:r w:rsidR="00F87792">
        <w:rPr>
          <w:rFonts w:ascii="Arial" w:hAnsi="Arial" w:cs="Arial"/>
          <w:bCs/>
          <w:sz w:val="22"/>
          <w:szCs w:val="22"/>
        </w:rPr>
        <w:t xml:space="preserve">the </w:t>
      </w:r>
      <w:r w:rsidRPr="00326A84">
        <w:rPr>
          <w:rFonts w:ascii="Arial" w:hAnsi="Arial" w:cs="Arial"/>
          <w:bCs/>
          <w:sz w:val="22"/>
          <w:szCs w:val="22"/>
        </w:rPr>
        <w:t xml:space="preserve">period of record using </w:t>
      </w:r>
      <w:r w:rsidR="00F87792">
        <w:rPr>
          <w:rFonts w:ascii="Arial" w:hAnsi="Arial" w:cs="Arial"/>
          <w:bCs/>
          <w:sz w:val="22"/>
          <w:szCs w:val="22"/>
        </w:rPr>
        <w:t xml:space="preserve">available </w:t>
      </w:r>
      <w:r w:rsidRPr="00326A84">
        <w:rPr>
          <w:rFonts w:ascii="Arial" w:hAnsi="Arial" w:cs="Arial"/>
          <w:bCs/>
          <w:sz w:val="22"/>
          <w:szCs w:val="22"/>
        </w:rPr>
        <w:t>gage data</w:t>
      </w:r>
    </w:p>
    <w:p w14:paraId="450304D3" w14:textId="07A4AACC" w:rsidR="00597FA2" w:rsidRPr="00326A84" w:rsidRDefault="00597FA2" w:rsidP="00597FA2">
      <w:pPr>
        <w:pStyle w:val="ListParagraph"/>
        <w:numPr>
          <w:ilvl w:val="0"/>
          <w:numId w:val="9"/>
        </w:num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Cs/>
          <w:sz w:val="22"/>
          <w:szCs w:val="22"/>
        </w:rPr>
        <w:t xml:space="preserve">Calculate a flow frequency curve </w:t>
      </w:r>
      <w:r w:rsidR="00F87792">
        <w:rPr>
          <w:rFonts w:ascii="Arial" w:hAnsi="Arial" w:cs="Arial"/>
          <w:bCs/>
          <w:sz w:val="22"/>
          <w:szCs w:val="22"/>
        </w:rPr>
        <w:t>using RMC-BestFit for the extended period of record</w:t>
      </w:r>
    </w:p>
    <w:p w14:paraId="1FDCDCE9" w14:textId="616EE351" w:rsidR="00597FA2" w:rsidRPr="00326A84" w:rsidRDefault="00597FA2" w:rsidP="00597FA2">
      <w:pPr>
        <w:pStyle w:val="ListParagraph"/>
        <w:numPr>
          <w:ilvl w:val="0"/>
          <w:numId w:val="9"/>
        </w:num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Cs/>
          <w:sz w:val="22"/>
          <w:szCs w:val="22"/>
        </w:rPr>
        <w:t xml:space="preserve">Compare </w:t>
      </w:r>
      <w:r w:rsidR="00F87792">
        <w:rPr>
          <w:rFonts w:ascii="Arial" w:hAnsi="Arial" w:cs="Arial"/>
          <w:bCs/>
          <w:sz w:val="22"/>
          <w:szCs w:val="22"/>
        </w:rPr>
        <w:t xml:space="preserve">the </w:t>
      </w:r>
      <w:r>
        <w:rPr>
          <w:rFonts w:ascii="Arial" w:hAnsi="Arial" w:cs="Arial"/>
          <w:bCs/>
          <w:sz w:val="22"/>
          <w:szCs w:val="22"/>
        </w:rPr>
        <w:t>frequency curves</w:t>
      </w:r>
    </w:p>
    <w:p w14:paraId="77138A58" w14:textId="77777777" w:rsidR="00597FA2" w:rsidRPr="00326A84" w:rsidRDefault="00597FA2" w:rsidP="00597FA2">
      <w:pPr>
        <w:ind w:left="360"/>
        <w:rPr>
          <w:rFonts w:ascii="Arial" w:hAnsi="Arial" w:cs="Arial"/>
          <w:sz w:val="22"/>
          <w:szCs w:val="22"/>
        </w:rPr>
      </w:pPr>
    </w:p>
    <w:p w14:paraId="43AF388C" w14:textId="77777777" w:rsidR="00597FA2" w:rsidRPr="0029720F" w:rsidRDefault="00597FA2" w:rsidP="00597FA2">
      <w:pPr>
        <w:rPr>
          <w:rFonts w:ascii="Arial" w:hAnsi="Arial" w:cs="Arial"/>
          <w:b/>
          <w:sz w:val="22"/>
          <w:szCs w:val="22"/>
        </w:rPr>
      </w:pPr>
      <w:r w:rsidRPr="0029720F">
        <w:rPr>
          <w:rFonts w:ascii="Arial" w:hAnsi="Arial" w:cs="Arial"/>
          <w:b/>
          <w:sz w:val="22"/>
          <w:szCs w:val="22"/>
        </w:rPr>
        <w:t>Products:</w:t>
      </w:r>
    </w:p>
    <w:p w14:paraId="295ECF54" w14:textId="05B4B906" w:rsidR="006C4AFA" w:rsidRPr="00F87792" w:rsidRDefault="00597FA2" w:rsidP="007F0FE5">
      <w:pPr>
        <w:rPr>
          <w:rFonts w:ascii="Arial" w:hAnsi="Arial" w:cs="Arial"/>
          <w:sz w:val="22"/>
          <w:szCs w:val="22"/>
        </w:rPr>
      </w:pPr>
      <w:r w:rsidRPr="0029720F">
        <w:rPr>
          <w:rFonts w:ascii="Arial" w:hAnsi="Arial" w:cs="Arial"/>
          <w:sz w:val="22"/>
          <w:szCs w:val="22"/>
        </w:rPr>
        <w:t xml:space="preserve">At the end of this </w:t>
      </w:r>
      <w:r w:rsidR="00303AEE">
        <w:rPr>
          <w:rFonts w:ascii="Arial" w:hAnsi="Arial" w:cs="Arial"/>
          <w:sz w:val="22"/>
          <w:szCs w:val="22"/>
        </w:rPr>
        <w:t>hands-on exercise</w:t>
      </w:r>
      <w:r w:rsidR="00576497" w:rsidRPr="0029720F">
        <w:rPr>
          <w:rFonts w:ascii="Arial" w:hAnsi="Arial" w:cs="Arial"/>
          <w:sz w:val="22"/>
          <w:szCs w:val="22"/>
        </w:rPr>
        <w:t>,</w:t>
      </w:r>
      <w:r w:rsidRPr="0029720F">
        <w:rPr>
          <w:rFonts w:ascii="Arial" w:hAnsi="Arial" w:cs="Arial"/>
          <w:sz w:val="22"/>
          <w:szCs w:val="22"/>
        </w:rPr>
        <w:t xml:space="preserve"> you will have a</w:t>
      </w:r>
      <w:r w:rsidR="007F0FE5">
        <w:rPr>
          <w:rFonts w:ascii="Arial" w:hAnsi="Arial" w:cs="Arial"/>
          <w:sz w:val="22"/>
          <w:szCs w:val="22"/>
        </w:rPr>
        <w:t xml:space="preserve"> f</w:t>
      </w:r>
      <w:r w:rsidR="00F87792" w:rsidRPr="00F87792">
        <w:rPr>
          <w:rFonts w:ascii="Arial" w:hAnsi="Arial" w:cs="Arial"/>
          <w:sz w:val="22"/>
          <w:szCs w:val="22"/>
        </w:rPr>
        <w:t xml:space="preserve">low frequency curve </w:t>
      </w:r>
      <w:r w:rsidR="007F0FE5">
        <w:rPr>
          <w:rFonts w:ascii="Arial" w:hAnsi="Arial" w:cs="Arial"/>
          <w:sz w:val="22"/>
          <w:szCs w:val="22"/>
        </w:rPr>
        <w:t>based on the available at-site systematic data.</w:t>
      </w:r>
    </w:p>
    <w:p w14:paraId="22E8A681" w14:textId="77777777" w:rsidR="006C4AFA" w:rsidRPr="0029720F" w:rsidRDefault="006C4AFA" w:rsidP="00014609">
      <w:pPr>
        <w:pStyle w:val="ListParagraph"/>
        <w:numPr>
          <w:ilvl w:val="0"/>
          <w:numId w:val="0"/>
        </w:numPr>
        <w:ind w:left="720"/>
        <w:contextualSpacing w:val="0"/>
        <w:rPr>
          <w:rFonts w:ascii="Arial" w:hAnsi="Arial" w:cs="Arial"/>
          <w:sz w:val="22"/>
          <w:szCs w:val="22"/>
        </w:rPr>
      </w:pPr>
    </w:p>
    <w:p w14:paraId="1EC2B262" w14:textId="1562E075" w:rsidR="00BF0911" w:rsidRDefault="00C3161A" w:rsidP="00014609">
      <w:pPr>
        <w:rPr>
          <w:rStyle w:val="Strong"/>
          <w:rFonts w:ascii="Arial" w:hAnsi="Arial" w:cs="Arial"/>
          <w:sz w:val="22"/>
          <w:szCs w:val="22"/>
        </w:rPr>
      </w:pPr>
      <w:r>
        <w:rPr>
          <w:rStyle w:val="Strong"/>
          <w:rFonts w:ascii="Arial" w:hAnsi="Arial" w:cs="Arial"/>
          <w:sz w:val="22"/>
          <w:szCs w:val="22"/>
        </w:rPr>
        <w:t>Files Needed for Exercise: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55"/>
        <w:gridCol w:w="1710"/>
        <w:gridCol w:w="3150"/>
        <w:gridCol w:w="5201"/>
      </w:tblGrid>
      <w:tr w:rsidR="00F12330" w14:paraId="6D867E01" w14:textId="77777777" w:rsidTr="00F12330">
        <w:tc>
          <w:tcPr>
            <w:tcW w:w="355" w:type="dxa"/>
          </w:tcPr>
          <w:p w14:paraId="7A3A519C" w14:textId="6B6F3C29" w:rsidR="00F12330" w:rsidRDefault="00F12330" w:rsidP="00F12330">
            <w:pPr>
              <w:rPr>
                <w:rStyle w:val="Strong"/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710" w:type="dxa"/>
          </w:tcPr>
          <w:p w14:paraId="39978ACC" w14:textId="7A9CDC39" w:rsidR="00F12330" w:rsidRDefault="00F12330" w:rsidP="00F12330">
            <w:pPr>
              <w:rPr>
                <w:rStyle w:val="Strong"/>
                <w:rFonts w:ascii="Arial" w:hAnsi="Arial" w:cs="Arial"/>
                <w:sz w:val="22"/>
                <w:szCs w:val="22"/>
              </w:rPr>
            </w:pPr>
            <w:r>
              <w:rPr>
                <w:rStyle w:val="Strong"/>
                <w:rFonts w:ascii="Arial" w:hAnsi="Arial" w:cs="Arial"/>
                <w:sz w:val="22"/>
                <w:szCs w:val="22"/>
              </w:rPr>
              <w:t>File Name</w:t>
            </w:r>
          </w:p>
        </w:tc>
        <w:tc>
          <w:tcPr>
            <w:tcW w:w="3150" w:type="dxa"/>
          </w:tcPr>
          <w:p w14:paraId="2A59C15D" w14:textId="00CC52F7" w:rsidR="00F12330" w:rsidRDefault="00F12330" w:rsidP="00F12330">
            <w:pPr>
              <w:rPr>
                <w:rStyle w:val="Strong"/>
                <w:rFonts w:ascii="Arial" w:hAnsi="Arial" w:cs="Arial"/>
                <w:sz w:val="22"/>
                <w:szCs w:val="22"/>
              </w:rPr>
            </w:pPr>
            <w:r>
              <w:rPr>
                <w:rStyle w:val="Strong"/>
                <w:rFonts w:ascii="Arial" w:hAnsi="Arial" w:cs="Arial"/>
                <w:sz w:val="22"/>
                <w:szCs w:val="22"/>
              </w:rPr>
              <w:t>File Type</w:t>
            </w:r>
          </w:p>
        </w:tc>
        <w:tc>
          <w:tcPr>
            <w:tcW w:w="5201" w:type="dxa"/>
          </w:tcPr>
          <w:p w14:paraId="505BD1A5" w14:textId="45436B42" w:rsidR="00F12330" w:rsidRDefault="00F12330" w:rsidP="00F12330">
            <w:pPr>
              <w:rPr>
                <w:rStyle w:val="Strong"/>
                <w:rFonts w:ascii="Arial" w:hAnsi="Arial" w:cs="Arial"/>
                <w:sz w:val="22"/>
                <w:szCs w:val="22"/>
              </w:rPr>
            </w:pPr>
            <w:r>
              <w:rPr>
                <w:rStyle w:val="Strong"/>
                <w:rFonts w:ascii="Arial" w:hAnsi="Arial" w:cs="Arial"/>
                <w:sz w:val="22"/>
                <w:szCs w:val="22"/>
              </w:rPr>
              <w:t>Description</w:t>
            </w:r>
          </w:p>
        </w:tc>
      </w:tr>
      <w:tr w:rsidR="00F12330" w14:paraId="5EFB3337" w14:textId="77777777" w:rsidTr="00F12330">
        <w:tc>
          <w:tcPr>
            <w:tcW w:w="355" w:type="dxa"/>
          </w:tcPr>
          <w:p w14:paraId="5B9CEF1D" w14:textId="4552D454" w:rsidR="00F12330" w:rsidRPr="00316FE5" w:rsidRDefault="00F12330" w:rsidP="00F12330">
            <w:pPr>
              <w:rPr>
                <w:rStyle w:val="Strong"/>
                <w:rFonts w:ascii="Arial" w:hAnsi="Arial" w:cs="Arial"/>
                <w:b w:val="0"/>
                <w:bCs w:val="0"/>
                <w:sz w:val="22"/>
                <w:szCs w:val="22"/>
              </w:rPr>
            </w:pPr>
            <w:r>
              <w:rPr>
                <w:rStyle w:val="Strong"/>
                <w:rFonts w:ascii="Arial" w:hAnsi="Arial" w:cs="Arial"/>
                <w:b w:val="0"/>
                <w:bCs w:val="0"/>
                <w:sz w:val="22"/>
                <w:szCs w:val="22"/>
              </w:rPr>
              <w:t>1</w:t>
            </w:r>
          </w:p>
        </w:tc>
        <w:tc>
          <w:tcPr>
            <w:tcW w:w="1710" w:type="dxa"/>
          </w:tcPr>
          <w:p w14:paraId="7AED1DF4" w14:textId="0D49B469" w:rsidR="00F12330" w:rsidRPr="006B1CFA" w:rsidRDefault="00F12330" w:rsidP="00F12330">
            <w:pPr>
              <w:rPr>
                <w:rStyle w:val="Strong"/>
                <w:rFonts w:ascii="Arial" w:hAnsi="Arial" w:cs="Arial"/>
                <w:b w:val="0"/>
                <w:bCs w:val="0"/>
                <w:color w:val="0070C0"/>
                <w:sz w:val="22"/>
                <w:szCs w:val="22"/>
              </w:rPr>
            </w:pPr>
            <w:r w:rsidRPr="006B1CFA">
              <w:rPr>
                <w:rStyle w:val="Strong"/>
                <w:rFonts w:ascii="Arial" w:hAnsi="Arial" w:cs="Arial"/>
                <w:b w:val="0"/>
                <w:bCs w:val="0"/>
                <w:color w:val="0070C0"/>
                <w:sz w:val="22"/>
                <w:szCs w:val="22"/>
              </w:rPr>
              <w:t>E1.6.</w:t>
            </w:r>
            <w:r w:rsidR="00144C59">
              <w:rPr>
                <w:rStyle w:val="Strong"/>
                <w:rFonts w:ascii="Arial" w:hAnsi="Arial" w:cs="Arial"/>
                <w:b w:val="0"/>
                <w:bCs w:val="0"/>
                <w:color w:val="0070C0"/>
                <w:sz w:val="22"/>
                <w:szCs w:val="22"/>
              </w:rPr>
              <w:t>dss</w:t>
            </w:r>
          </w:p>
        </w:tc>
        <w:tc>
          <w:tcPr>
            <w:tcW w:w="3150" w:type="dxa"/>
          </w:tcPr>
          <w:p w14:paraId="2E8E0407" w14:textId="08E029A0" w:rsidR="00F12330" w:rsidRPr="00316FE5" w:rsidRDefault="00F12330" w:rsidP="00F12330">
            <w:pPr>
              <w:rPr>
                <w:rStyle w:val="Strong"/>
                <w:rFonts w:ascii="Arial" w:hAnsi="Arial" w:cs="Arial"/>
                <w:b w:val="0"/>
                <w:bCs w:val="0"/>
                <w:sz w:val="22"/>
                <w:szCs w:val="22"/>
              </w:rPr>
            </w:pPr>
            <w:r w:rsidRPr="00316FE5">
              <w:rPr>
                <w:rStyle w:val="Strong"/>
                <w:rFonts w:ascii="Arial" w:hAnsi="Arial" w:cs="Arial"/>
                <w:b w:val="0"/>
                <w:bCs w:val="0"/>
                <w:sz w:val="22"/>
                <w:szCs w:val="22"/>
              </w:rPr>
              <w:t xml:space="preserve">Microsoft </w:t>
            </w:r>
            <w:r w:rsidR="00350D2C">
              <w:rPr>
                <w:rStyle w:val="Strong"/>
                <w:rFonts w:ascii="Arial" w:hAnsi="Arial" w:cs="Arial"/>
                <w:b w:val="0"/>
                <w:bCs w:val="0"/>
                <w:sz w:val="22"/>
                <w:szCs w:val="22"/>
              </w:rPr>
              <w:t>Excel</w:t>
            </w:r>
            <w:r w:rsidRPr="00316FE5">
              <w:rPr>
                <w:rStyle w:val="Strong"/>
                <w:rFonts w:ascii="Arial" w:hAnsi="Arial" w:cs="Arial"/>
                <w:b w:val="0"/>
                <w:bCs w:val="0"/>
                <w:sz w:val="22"/>
                <w:szCs w:val="22"/>
              </w:rPr>
              <w:t xml:space="preserve"> Spreadsheet</w:t>
            </w:r>
          </w:p>
        </w:tc>
        <w:tc>
          <w:tcPr>
            <w:tcW w:w="5201" w:type="dxa"/>
          </w:tcPr>
          <w:p w14:paraId="193D47E1" w14:textId="3E8AEE39" w:rsidR="00F12330" w:rsidRPr="00316FE5" w:rsidRDefault="00F12330" w:rsidP="00F12330">
            <w:pPr>
              <w:rPr>
                <w:rStyle w:val="Strong"/>
                <w:rFonts w:ascii="Arial" w:hAnsi="Arial" w:cs="Arial"/>
                <w:b w:val="0"/>
                <w:bCs w:val="0"/>
                <w:sz w:val="22"/>
                <w:szCs w:val="22"/>
              </w:rPr>
            </w:pPr>
            <w:r w:rsidRPr="00316FE5">
              <w:rPr>
                <w:rStyle w:val="Strong"/>
                <w:rFonts w:ascii="Arial" w:hAnsi="Arial" w:cs="Arial"/>
                <w:b w:val="0"/>
                <w:bCs w:val="0"/>
                <w:sz w:val="22"/>
                <w:szCs w:val="22"/>
              </w:rPr>
              <w:t>Period of Record Inflow</w:t>
            </w:r>
          </w:p>
        </w:tc>
      </w:tr>
      <w:tr w:rsidR="00F12330" w14:paraId="3F7A0BD7" w14:textId="77777777" w:rsidTr="00F12330">
        <w:tc>
          <w:tcPr>
            <w:tcW w:w="355" w:type="dxa"/>
          </w:tcPr>
          <w:p w14:paraId="65E8B2D3" w14:textId="15A881FF" w:rsidR="00F12330" w:rsidRPr="00316FE5" w:rsidRDefault="00F12330" w:rsidP="00F12330">
            <w:pPr>
              <w:rPr>
                <w:rStyle w:val="Strong"/>
                <w:rFonts w:ascii="Arial" w:hAnsi="Arial" w:cs="Arial"/>
                <w:b w:val="0"/>
                <w:bCs w:val="0"/>
                <w:sz w:val="22"/>
                <w:szCs w:val="22"/>
              </w:rPr>
            </w:pPr>
            <w:r>
              <w:rPr>
                <w:rStyle w:val="Strong"/>
                <w:rFonts w:ascii="Arial" w:hAnsi="Arial" w:cs="Arial"/>
                <w:b w:val="0"/>
                <w:bCs w:val="0"/>
                <w:sz w:val="22"/>
                <w:szCs w:val="22"/>
              </w:rPr>
              <w:t>2</w:t>
            </w:r>
          </w:p>
        </w:tc>
        <w:tc>
          <w:tcPr>
            <w:tcW w:w="1710" w:type="dxa"/>
          </w:tcPr>
          <w:p w14:paraId="0BA2168C" w14:textId="5F9AD3B2" w:rsidR="00F12330" w:rsidRPr="006B1CFA" w:rsidRDefault="00F12330" w:rsidP="00F12330">
            <w:pPr>
              <w:rPr>
                <w:rStyle w:val="Strong"/>
                <w:rFonts w:ascii="Arial" w:hAnsi="Arial" w:cs="Arial"/>
                <w:b w:val="0"/>
                <w:bCs w:val="0"/>
                <w:color w:val="0070C0"/>
                <w:sz w:val="22"/>
                <w:szCs w:val="22"/>
              </w:rPr>
            </w:pPr>
            <w:r w:rsidRPr="006B1CFA">
              <w:rPr>
                <w:rStyle w:val="Strong"/>
                <w:rFonts w:ascii="Arial" w:hAnsi="Arial" w:cs="Arial"/>
                <w:b w:val="0"/>
                <w:bCs w:val="0"/>
                <w:color w:val="0070C0"/>
                <w:sz w:val="22"/>
                <w:szCs w:val="22"/>
              </w:rPr>
              <w:t>E1.6.</w:t>
            </w:r>
            <w:r w:rsidR="00144C59">
              <w:rPr>
                <w:rStyle w:val="Strong"/>
                <w:rFonts w:ascii="Arial" w:hAnsi="Arial" w:cs="Arial"/>
                <w:b w:val="0"/>
                <w:bCs w:val="0"/>
                <w:color w:val="0070C0"/>
                <w:sz w:val="22"/>
                <w:szCs w:val="22"/>
              </w:rPr>
              <w:t>xlsx</w:t>
            </w:r>
          </w:p>
        </w:tc>
        <w:tc>
          <w:tcPr>
            <w:tcW w:w="3150" w:type="dxa"/>
          </w:tcPr>
          <w:p w14:paraId="2B212D6F" w14:textId="51B82C4E" w:rsidR="00F12330" w:rsidRPr="00316FE5" w:rsidRDefault="00144C59" w:rsidP="00F12330">
            <w:pPr>
              <w:rPr>
                <w:rStyle w:val="Strong"/>
                <w:rFonts w:ascii="Arial" w:hAnsi="Arial" w:cs="Arial"/>
                <w:b w:val="0"/>
                <w:bCs w:val="0"/>
                <w:sz w:val="22"/>
                <w:szCs w:val="22"/>
              </w:rPr>
            </w:pPr>
            <w:r w:rsidRPr="00316FE5">
              <w:rPr>
                <w:rStyle w:val="Strong"/>
                <w:rFonts w:ascii="Arial" w:hAnsi="Arial" w:cs="Arial"/>
                <w:b w:val="0"/>
                <w:bCs w:val="0"/>
                <w:sz w:val="22"/>
                <w:szCs w:val="22"/>
              </w:rPr>
              <w:t xml:space="preserve">Microsoft </w:t>
            </w:r>
            <w:r>
              <w:rPr>
                <w:rStyle w:val="Strong"/>
                <w:rFonts w:ascii="Arial" w:hAnsi="Arial" w:cs="Arial"/>
                <w:b w:val="0"/>
                <w:bCs w:val="0"/>
                <w:sz w:val="22"/>
                <w:szCs w:val="22"/>
              </w:rPr>
              <w:t>Excel</w:t>
            </w:r>
            <w:r w:rsidRPr="00316FE5">
              <w:rPr>
                <w:rStyle w:val="Strong"/>
                <w:rFonts w:ascii="Arial" w:hAnsi="Arial" w:cs="Arial"/>
                <w:b w:val="0"/>
                <w:bCs w:val="0"/>
                <w:sz w:val="22"/>
                <w:szCs w:val="22"/>
              </w:rPr>
              <w:t xml:space="preserve"> Spreadsheet</w:t>
            </w:r>
          </w:p>
        </w:tc>
        <w:tc>
          <w:tcPr>
            <w:tcW w:w="5201" w:type="dxa"/>
          </w:tcPr>
          <w:p w14:paraId="32D8BA91" w14:textId="2188819B" w:rsidR="00F12330" w:rsidRPr="00316FE5" w:rsidRDefault="00144C59" w:rsidP="00F12330">
            <w:pPr>
              <w:rPr>
                <w:rStyle w:val="Strong"/>
                <w:rFonts w:ascii="Arial" w:hAnsi="Arial" w:cs="Arial"/>
                <w:b w:val="0"/>
                <w:bCs w:val="0"/>
                <w:sz w:val="22"/>
                <w:szCs w:val="22"/>
              </w:rPr>
            </w:pPr>
            <w:r w:rsidRPr="00316FE5">
              <w:rPr>
                <w:rStyle w:val="Strong"/>
                <w:rFonts w:ascii="Arial" w:hAnsi="Arial" w:cs="Arial"/>
                <w:b w:val="0"/>
                <w:bCs w:val="0"/>
                <w:sz w:val="22"/>
                <w:szCs w:val="22"/>
              </w:rPr>
              <w:t>Period of Record Inflow</w:t>
            </w:r>
          </w:p>
        </w:tc>
      </w:tr>
      <w:tr w:rsidR="00082BF0" w14:paraId="10314E64" w14:textId="77777777" w:rsidTr="00F12330">
        <w:tc>
          <w:tcPr>
            <w:tcW w:w="355" w:type="dxa"/>
          </w:tcPr>
          <w:p w14:paraId="38CEB613" w14:textId="5712860F" w:rsidR="00082BF0" w:rsidRDefault="00C67F17" w:rsidP="00F12330">
            <w:pPr>
              <w:rPr>
                <w:rStyle w:val="Strong"/>
                <w:rFonts w:ascii="Arial" w:hAnsi="Arial" w:cs="Arial"/>
                <w:b w:val="0"/>
                <w:bCs w:val="0"/>
                <w:sz w:val="22"/>
                <w:szCs w:val="22"/>
              </w:rPr>
            </w:pPr>
            <w:r>
              <w:rPr>
                <w:rStyle w:val="Strong"/>
                <w:rFonts w:ascii="Arial" w:hAnsi="Arial" w:cs="Arial"/>
                <w:b w:val="0"/>
                <w:bCs w:val="0"/>
                <w:sz w:val="22"/>
                <w:szCs w:val="22"/>
              </w:rPr>
              <w:t>3</w:t>
            </w:r>
          </w:p>
        </w:tc>
        <w:tc>
          <w:tcPr>
            <w:tcW w:w="1710" w:type="dxa"/>
          </w:tcPr>
          <w:p w14:paraId="6D2BBEC2" w14:textId="0C4874F5" w:rsidR="00082BF0" w:rsidRPr="006B1CFA" w:rsidRDefault="00C67F17" w:rsidP="00F12330">
            <w:pPr>
              <w:rPr>
                <w:rStyle w:val="Strong"/>
                <w:rFonts w:ascii="Arial" w:hAnsi="Arial" w:cs="Arial"/>
                <w:b w:val="0"/>
                <w:bCs w:val="0"/>
                <w:color w:val="0070C0"/>
                <w:sz w:val="22"/>
                <w:szCs w:val="22"/>
              </w:rPr>
            </w:pPr>
            <w:r w:rsidRPr="006B1CFA">
              <w:rPr>
                <w:rStyle w:val="Strong"/>
                <w:rFonts w:ascii="Arial" w:hAnsi="Arial" w:cs="Arial"/>
                <w:b w:val="0"/>
                <w:bCs w:val="0"/>
                <w:color w:val="0070C0"/>
                <w:sz w:val="22"/>
                <w:szCs w:val="22"/>
              </w:rPr>
              <w:t>E1.6.bestfit</w:t>
            </w:r>
          </w:p>
        </w:tc>
        <w:tc>
          <w:tcPr>
            <w:tcW w:w="3150" w:type="dxa"/>
          </w:tcPr>
          <w:p w14:paraId="4241F9BC" w14:textId="403EE195" w:rsidR="00082BF0" w:rsidRPr="00316FE5" w:rsidRDefault="00144C59" w:rsidP="00F12330">
            <w:pPr>
              <w:rPr>
                <w:rStyle w:val="Strong"/>
                <w:rFonts w:ascii="Arial" w:hAnsi="Arial" w:cs="Arial"/>
                <w:b w:val="0"/>
                <w:bCs w:val="0"/>
                <w:sz w:val="22"/>
                <w:szCs w:val="22"/>
              </w:rPr>
            </w:pPr>
            <w:r w:rsidRPr="00316FE5">
              <w:rPr>
                <w:rStyle w:val="Strong"/>
                <w:rFonts w:ascii="Arial" w:hAnsi="Arial" w:cs="Arial"/>
                <w:b w:val="0"/>
                <w:bCs w:val="0"/>
                <w:sz w:val="22"/>
                <w:szCs w:val="22"/>
              </w:rPr>
              <w:t>RMC-BestFit Model</w:t>
            </w:r>
          </w:p>
        </w:tc>
        <w:tc>
          <w:tcPr>
            <w:tcW w:w="5201" w:type="dxa"/>
          </w:tcPr>
          <w:p w14:paraId="78167271" w14:textId="6CDA2852" w:rsidR="00082BF0" w:rsidRPr="00316FE5" w:rsidRDefault="00144C59" w:rsidP="00F12330">
            <w:pPr>
              <w:rPr>
                <w:rStyle w:val="Strong"/>
                <w:rFonts w:ascii="Arial" w:hAnsi="Arial" w:cs="Arial"/>
                <w:b w:val="0"/>
                <w:bCs w:val="0"/>
                <w:sz w:val="22"/>
                <w:szCs w:val="22"/>
              </w:rPr>
            </w:pPr>
            <w:r w:rsidRPr="00316FE5">
              <w:rPr>
                <w:rStyle w:val="Strong"/>
                <w:rFonts w:ascii="Arial" w:hAnsi="Arial" w:cs="Arial"/>
                <w:b w:val="0"/>
                <w:bCs w:val="0"/>
                <w:sz w:val="22"/>
                <w:szCs w:val="22"/>
              </w:rPr>
              <w:t>Systematic Data Model</w:t>
            </w:r>
          </w:p>
        </w:tc>
      </w:tr>
      <w:tr w:rsidR="00F12330" w14:paraId="53615D1A" w14:textId="77777777" w:rsidTr="00F12330">
        <w:tc>
          <w:tcPr>
            <w:tcW w:w="355" w:type="dxa"/>
          </w:tcPr>
          <w:p w14:paraId="482515AA" w14:textId="0CE0E5E9" w:rsidR="00F12330" w:rsidRPr="00316FE5" w:rsidRDefault="00C67F17" w:rsidP="00C3161A">
            <w:pPr>
              <w:rPr>
                <w:rStyle w:val="Strong"/>
                <w:rFonts w:ascii="Arial" w:hAnsi="Arial" w:cs="Arial"/>
                <w:b w:val="0"/>
                <w:bCs w:val="0"/>
                <w:sz w:val="22"/>
                <w:szCs w:val="22"/>
              </w:rPr>
            </w:pPr>
            <w:r>
              <w:rPr>
                <w:rStyle w:val="Strong"/>
                <w:rFonts w:ascii="Arial" w:hAnsi="Arial" w:cs="Arial"/>
                <w:b w:val="0"/>
                <w:bCs w:val="0"/>
                <w:sz w:val="22"/>
                <w:szCs w:val="22"/>
              </w:rPr>
              <w:t>4</w:t>
            </w:r>
          </w:p>
        </w:tc>
        <w:tc>
          <w:tcPr>
            <w:tcW w:w="1710" w:type="dxa"/>
          </w:tcPr>
          <w:p w14:paraId="2FECCB69" w14:textId="15CB95D3" w:rsidR="00F12330" w:rsidRPr="006B1CFA" w:rsidRDefault="00F12330" w:rsidP="00C3161A">
            <w:pPr>
              <w:rPr>
                <w:rStyle w:val="Strong"/>
                <w:rFonts w:ascii="Arial" w:hAnsi="Arial" w:cs="Arial"/>
                <w:b w:val="0"/>
                <w:bCs w:val="0"/>
                <w:color w:val="0070C0"/>
                <w:sz w:val="22"/>
                <w:szCs w:val="22"/>
              </w:rPr>
            </w:pPr>
            <w:r w:rsidRPr="006B1CFA">
              <w:rPr>
                <w:rStyle w:val="Strong"/>
                <w:rFonts w:ascii="Arial" w:hAnsi="Arial" w:cs="Arial"/>
                <w:b w:val="0"/>
                <w:bCs w:val="0"/>
                <w:color w:val="0070C0"/>
                <w:sz w:val="22"/>
                <w:szCs w:val="22"/>
              </w:rPr>
              <w:t>E1.6b.xlsx</w:t>
            </w:r>
          </w:p>
        </w:tc>
        <w:tc>
          <w:tcPr>
            <w:tcW w:w="3150" w:type="dxa"/>
          </w:tcPr>
          <w:p w14:paraId="51BCFD70" w14:textId="75D47657" w:rsidR="00F12330" w:rsidRPr="00316FE5" w:rsidRDefault="00F12330" w:rsidP="00C3161A">
            <w:pPr>
              <w:rPr>
                <w:rStyle w:val="Strong"/>
                <w:rFonts w:ascii="Arial" w:hAnsi="Arial" w:cs="Arial"/>
                <w:b w:val="0"/>
                <w:bCs w:val="0"/>
                <w:sz w:val="22"/>
                <w:szCs w:val="22"/>
              </w:rPr>
            </w:pPr>
            <w:r w:rsidRPr="00316FE5">
              <w:rPr>
                <w:rStyle w:val="Strong"/>
                <w:rFonts w:ascii="Arial" w:hAnsi="Arial" w:cs="Arial"/>
                <w:b w:val="0"/>
                <w:bCs w:val="0"/>
                <w:sz w:val="22"/>
                <w:szCs w:val="22"/>
              </w:rPr>
              <w:t xml:space="preserve">Microsoft </w:t>
            </w:r>
            <w:r w:rsidR="00350D2C">
              <w:rPr>
                <w:rStyle w:val="Strong"/>
                <w:rFonts w:ascii="Arial" w:hAnsi="Arial" w:cs="Arial"/>
                <w:b w:val="0"/>
                <w:bCs w:val="0"/>
                <w:sz w:val="22"/>
                <w:szCs w:val="22"/>
              </w:rPr>
              <w:t>Excel</w:t>
            </w:r>
            <w:r w:rsidRPr="00316FE5">
              <w:rPr>
                <w:rStyle w:val="Strong"/>
                <w:rFonts w:ascii="Arial" w:hAnsi="Arial" w:cs="Arial"/>
                <w:b w:val="0"/>
                <w:bCs w:val="0"/>
                <w:sz w:val="22"/>
                <w:szCs w:val="22"/>
              </w:rPr>
              <w:t xml:space="preserve"> Spreadsheet</w:t>
            </w:r>
          </w:p>
        </w:tc>
        <w:tc>
          <w:tcPr>
            <w:tcW w:w="5201" w:type="dxa"/>
          </w:tcPr>
          <w:p w14:paraId="5A5393FE" w14:textId="7048DB79" w:rsidR="00F12330" w:rsidRPr="00316FE5" w:rsidRDefault="00F12330" w:rsidP="00C3161A">
            <w:pPr>
              <w:rPr>
                <w:rStyle w:val="Strong"/>
                <w:rFonts w:ascii="Arial" w:hAnsi="Arial" w:cs="Arial"/>
                <w:b w:val="0"/>
                <w:bCs w:val="0"/>
                <w:sz w:val="22"/>
                <w:szCs w:val="22"/>
              </w:rPr>
            </w:pPr>
            <w:r>
              <w:rPr>
                <w:rStyle w:val="Strong"/>
                <w:rFonts w:ascii="Arial" w:hAnsi="Arial" w:cs="Arial"/>
                <w:b w:val="0"/>
                <w:bCs w:val="0"/>
                <w:sz w:val="22"/>
                <w:szCs w:val="22"/>
              </w:rPr>
              <w:t>Extended Period of Record Inflow</w:t>
            </w:r>
          </w:p>
        </w:tc>
      </w:tr>
    </w:tbl>
    <w:p w14:paraId="2EB39749" w14:textId="71C16E39" w:rsidR="00C3161A" w:rsidRPr="00C3161A" w:rsidRDefault="00C3161A" w:rsidP="00C3161A">
      <w:pPr>
        <w:rPr>
          <w:rStyle w:val="Strong"/>
          <w:rFonts w:ascii="Arial" w:hAnsi="Arial" w:cs="Arial"/>
          <w:sz w:val="22"/>
          <w:szCs w:val="22"/>
        </w:rPr>
      </w:pPr>
    </w:p>
    <w:p w14:paraId="6154F8D7" w14:textId="77777777" w:rsidR="00C3161A" w:rsidRDefault="00C3161A" w:rsidP="00014609">
      <w:pPr>
        <w:rPr>
          <w:rStyle w:val="Strong"/>
          <w:rFonts w:ascii="Arial" w:hAnsi="Arial" w:cs="Arial"/>
          <w:sz w:val="22"/>
          <w:szCs w:val="22"/>
        </w:rPr>
      </w:pPr>
    </w:p>
    <w:p w14:paraId="172E077B" w14:textId="004DF7A2" w:rsidR="00586D7B" w:rsidRPr="0029720F" w:rsidRDefault="00586D7B" w:rsidP="00014609">
      <w:pPr>
        <w:rPr>
          <w:rFonts w:ascii="Arial" w:hAnsi="Arial" w:cs="Arial"/>
          <w:sz w:val="22"/>
          <w:szCs w:val="22"/>
        </w:rPr>
      </w:pPr>
      <w:r w:rsidRPr="0029720F">
        <w:rPr>
          <w:rStyle w:val="Strong"/>
          <w:rFonts w:ascii="Arial" w:hAnsi="Arial" w:cs="Arial"/>
          <w:sz w:val="22"/>
          <w:szCs w:val="22"/>
        </w:rPr>
        <w:t>Task 1.</w:t>
      </w:r>
      <w:r w:rsidRPr="0029720F">
        <w:rPr>
          <w:rFonts w:ascii="Arial" w:hAnsi="Arial" w:cs="Arial"/>
          <w:sz w:val="22"/>
          <w:szCs w:val="22"/>
        </w:rPr>
        <w:t xml:space="preserve">  </w:t>
      </w:r>
      <w:r w:rsidRPr="0029720F">
        <w:rPr>
          <w:rFonts w:ascii="Arial" w:hAnsi="Arial" w:cs="Arial"/>
          <w:b/>
          <w:bCs/>
          <w:sz w:val="22"/>
          <w:szCs w:val="22"/>
        </w:rPr>
        <w:t xml:space="preserve">Examine the </w:t>
      </w:r>
      <w:r w:rsidR="007F0FE5">
        <w:rPr>
          <w:rFonts w:ascii="Arial" w:hAnsi="Arial" w:cs="Arial"/>
          <w:b/>
          <w:bCs/>
          <w:sz w:val="22"/>
          <w:szCs w:val="22"/>
        </w:rPr>
        <w:t>at-site period of record inflow data</w:t>
      </w:r>
      <w:r w:rsidR="00BC5213">
        <w:rPr>
          <w:rFonts w:ascii="Arial" w:hAnsi="Arial" w:cs="Arial"/>
          <w:b/>
          <w:bCs/>
          <w:sz w:val="22"/>
          <w:szCs w:val="22"/>
        </w:rPr>
        <w:t xml:space="preserve"> and import time series data</w:t>
      </w:r>
    </w:p>
    <w:p w14:paraId="5BE1C6A2" w14:textId="77777777" w:rsidR="00586D7B" w:rsidRPr="0029720F" w:rsidRDefault="00586D7B" w:rsidP="00014609">
      <w:pPr>
        <w:rPr>
          <w:rFonts w:ascii="Arial" w:hAnsi="Arial" w:cs="Arial"/>
          <w:sz w:val="22"/>
          <w:szCs w:val="22"/>
        </w:rPr>
      </w:pPr>
    </w:p>
    <w:p w14:paraId="69DBFC6E" w14:textId="77777777" w:rsidR="00C5237C" w:rsidRDefault="00C5237C" w:rsidP="00C5237C">
      <w:pPr>
        <w:pStyle w:val="ListParagraph"/>
        <w:numPr>
          <w:ilvl w:val="0"/>
          <w:numId w:val="22"/>
        </w:numPr>
        <w:rPr>
          <w:rFonts w:ascii="Arial" w:hAnsi="Arial" w:cs="Arial"/>
          <w:sz w:val="22"/>
          <w:szCs w:val="22"/>
        </w:rPr>
      </w:pPr>
      <w:r w:rsidRPr="00C5237C">
        <w:rPr>
          <w:rFonts w:ascii="Arial" w:hAnsi="Arial" w:cs="Arial"/>
          <w:b/>
          <w:bCs/>
          <w:sz w:val="22"/>
          <w:szCs w:val="22"/>
        </w:rPr>
        <w:t>Background</w:t>
      </w:r>
      <w:r>
        <w:rPr>
          <w:rFonts w:ascii="Arial" w:hAnsi="Arial" w:cs="Arial"/>
          <w:sz w:val="22"/>
          <w:szCs w:val="22"/>
        </w:rPr>
        <w:t>:</w:t>
      </w:r>
    </w:p>
    <w:p w14:paraId="6FD684CB" w14:textId="2AE0E3E1" w:rsidR="007F0FE5" w:rsidRPr="00C5237C" w:rsidRDefault="007F0FE5" w:rsidP="00C5237C">
      <w:pPr>
        <w:pStyle w:val="ListParagraph"/>
        <w:numPr>
          <w:ilvl w:val="0"/>
          <w:numId w:val="0"/>
        </w:numPr>
        <w:ind w:left="720"/>
        <w:rPr>
          <w:rFonts w:ascii="Arial" w:hAnsi="Arial" w:cs="Arial"/>
          <w:sz w:val="22"/>
          <w:szCs w:val="22"/>
        </w:rPr>
      </w:pPr>
      <w:r w:rsidRPr="00C5237C">
        <w:rPr>
          <w:rFonts w:ascii="Arial" w:hAnsi="Arial" w:cs="Arial"/>
          <w:sz w:val="22"/>
          <w:szCs w:val="22"/>
        </w:rPr>
        <w:t xml:space="preserve">The dam owner </w:t>
      </w:r>
      <w:r w:rsidR="00C5237C">
        <w:rPr>
          <w:rFonts w:ascii="Arial" w:hAnsi="Arial" w:cs="Arial"/>
          <w:sz w:val="22"/>
          <w:szCs w:val="22"/>
        </w:rPr>
        <w:t xml:space="preserve">for Example Dam </w:t>
      </w:r>
      <w:r w:rsidRPr="00C5237C">
        <w:rPr>
          <w:rFonts w:ascii="Arial" w:hAnsi="Arial" w:cs="Arial"/>
          <w:sz w:val="22"/>
          <w:szCs w:val="22"/>
        </w:rPr>
        <w:t>has maintained records of unregulated daily average inflow since construction of the dam.</w:t>
      </w:r>
      <w:r w:rsidR="001F49D5" w:rsidRPr="00C5237C">
        <w:rPr>
          <w:rFonts w:ascii="Arial" w:hAnsi="Arial" w:cs="Arial"/>
          <w:sz w:val="22"/>
          <w:szCs w:val="22"/>
        </w:rPr>
        <w:t xml:space="preserve"> The period of record includes water years 1967 through </w:t>
      </w:r>
      <w:r w:rsidR="00131802" w:rsidRPr="00C5237C">
        <w:rPr>
          <w:rFonts w:ascii="Arial" w:hAnsi="Arial" w:cs="Arial"/>
          <w:sz w:val="22"/>
          <w:szCs w:val="22"/>
        </w:rPr>
        <w:t>201</w:t>
      </w:r>
      <w:r w:rsidR="00131802">
        <w:rPr>
          <w:rFonts w:ascii="Arial" w:hAnsi="Arial" w:cs="Arial"/>
          <w:sz w:val="22"/>
          <w:szCs w:val="22"/>
        </w:rPr>
        <w:t>7</w:t>
      </w:r>
      <w:r w:rsidR="001F49D5" w:rsidRPr="00C5237C">
        <w:rPr>
          <w:rFonts w:ascii="Arial" w:hAnsi="Arial" w:cs="Arial"/>
          <w:sz w:val="22"/>
          <w:szCs w:val="22"/>
        </w:rPr>
        <w:t xml:space="preserve">. </w:t>
      </w:r>
      <w:r w:rsidRPr="00C5237C">
        <w:rPr>
          <w:rFonts w:ascii="Arial" w:hAnsi="Arial" w:cs="Arial"/>
          <w:sz w:val="22"/>
          <w:szCs w:val="22"/>
        </w:rPr>
        <w:t xml:space="preserve">The daily </w:t>
      </w:r>
      <w:r w:rsidR="001F49D5" w:rsidRPr="00C5237C">
        <w:rPr>
          <w:rFonts w:ascii="Arial" w:hAnsi="Arial" w:cs="Arial"/>
          <w:sz w:val="22"/>
          <w:szCs w:val="22"/>
        </w:rPr>
        <w:t xml:space="preserve">average </w:t>
      </w:r>
      <w:r w:rsidRPr="00C5237C">
        <w:rPr>
          <w:rFonts w:ascii="Arial" w:hAnsi="Arial" w:cs="Arial"/>
          <w:sz w:val="22"/>
          <w:szCs w:val="22"/>
        </w:rPr>
        <w:t xml:space="preserve">inflows </w:t>
      </w:r>
      <w:r w:rsidR="0006573D" w:rsidRPr="00C5237C">
        <w:rPr>
          <w:rFonts w:ascii="Arial" w:hAnsi="Arial" w:cs="Arial"/>
          <w:sz w:val="22"/>
          <w:szCs w:val="22"/>
        </w:rPr>
        <w:t>were estimated</w:t>
      </w:r>
      <w:r w:rsidR="001F49D5" w:rsidRPr="00C5237C">
        <w:rPr>
          <w:rFonts w:ascii="Arial" w:hAnsi="Arial" w:cs="Arial"/>
          <w:sz w:val="22"/>
          <w:szCs w:val="22"/>
        </w:rPr>
        <w:t xml:space="preserve"> assuming level pool routing given the </w:t>
      </w:r>
      <w:r w:rsidRPr="00C5237C">
        <w:rPr>
          <w:rFonts w:ascii="Arial" w:hAnsi="Arial" w:cs="Arial"/>
          <w:sz w:val="22"/>
          <w:szCs w:val="22"/>
        </w:rPr>
        <w:t>daily change in storage</w:t>
      </w:r>
      <w:r w:rsidR="0006573D" w:rsidRPr="00C5237C">
        <w:rPr>
          <w:rFonts w:ascii="Arial" w:hAnsi="Arial" w:cs="Arial"/>
          <w:sz w:val="22"/>
          <w:szCs w:val="22"/>
        </w:rPr>
        <w:t xml:space="preserve"> based on </w:t>
      </w:r>
      <w:r w:rsidR="00FC7E0A" w:rsidRPr="00C5237C">
        <w:rPr>
          <w:rFonts w:ascii="Arial" w:hAnsi="Arial" w:cs="Arial"/>
          <w:sz w:val="22"/>
          <w:szCs w:val="22"/>
        </w:rPr>
        <w:t xml:space="preserve">daily </w:t>
      </w:r>
      <w:r w:rsidR="001F49D5" w:rsidRPr="00C5237C">
        <w:rPr>
          <w:rFonts w:ascii="Arial" w:hAnsi="Arial" w:cs="Arial"/>
          <w:sz w:val="22"/>
          <w:szCs w:val="22"/>
        </w:rPr>
        <w:t xml:space="preserve">reservoir stage records </w:t>
      </w:r>
      <w:r w:rsidRPr="00C5237C">
        <w:rPr>
          <w:rFonts w:ascii="Arial" w:hAnsi="Arial" w:cs="Arial"/>
          <w:sz w:val="22"/>
          <w:szCs w:val="22"/>
        </w:rPr>
        <w:t>and the daily average outflow</w:t>
      </w:r>
      <w:r w:rsidR="00FC7E0A" w:rsidRPr="00C5237C">
        <w:rPr>
          <w:rFonts w:ascii="Arial" w:hAnsi="Arial" w:cs="Arial"/>
          <w:sz w:val="22"/>
          <w:szCs w:val="22"/>
        </w:rPr>
        <w:t xml:space="preserve"> based on gate setting</w:t>
      </w:r>
      <w:r w:rsidR="001F49D5" w:rsidRPr="00C5237C">
        <w:rPr>
          <w:rFonts w:ascii="Arial" w:hAnsi="Arial" w:cs="Arial"/>
          <w:sz w:val="22"/>
          <w:szCs w:val="22"/>
        </w:rPr>
        <w:t xml:space="preserve"> records and the </w:t>
      </w:r>
      <w:r w:rsidR="00FC7E0A" w:rsidRPr="00C5237C">
        <w:rPr>
          <w:rFonts w:ascii="Arial" w:hAnsi="Arial" w:cs="Arial"/>
          <w:sz w:val="22"/>
          <w:szCs w:val="22"/>
        </w:rPr>
        <w:t>discharge rating curve for the outlet works</w:t>
      </w:r>
      <w:r w:rsidRPr="00C5237C">
        <w:rPr>
          <w:rFonts w:ascii="Arial" w:hAnsi="Arial" w:cs="Arial"/>
          <w:sz w:val="22"/>
          <w:szCs w:val="22"/>
        </w:rPr>
        <w:t>.</w:t>
      </w:r>
    </w:p>
    <w:p w14:paraId="67C97042" w14:textId="337A6F3A" w:rsidR="007F0FE5" w:rsidRDefault="007F0FE5" w:rsidP="00014609">
      <w:pPr>
        <w:rPr>
          <w:rFonts w:ascii="Arial" w:hAnsi="Arial" w:cs="Arial"/>
          <w:sz w:val="22"/>
          <w:szCs w:val="22"/>
        </w:rPr>
      </w:pPr>
    </w:p>
    <w:p w14:paraId="7B09C99A" w14:textId="77777777" w:rsidR="00C3161A" w:rsidRDefault="00C3161A" w:rsidP="00014609">
      <w:pPr>
        <w:rPr>
          <w:rFonts w:ascii="Arial" w:hAnsi="Arial" w:cs="Arial"/>
          <w:sz w:val="22"/>
          <w:szCs w:val="22"/>
        </w:rPr>
      </w:pPr>
    </w:p>
    <w:p w14:paraId="1C57C2EC" w14:textId="664FD1FC" w:rsidR="007F0FE5" w:rsidRPr="00C5237C" w:rsidRDefault="007F0FE5" w:rsidP="00C5237C">
      <w:pPr>
        <w:pStyle w:val="ListParagraph"/>
        <w:numPr>
          <w:ilvl w:val="0"/>
          <w:numId w:val="22"/>
        </w:numPr>
        <w:rPr>
          <w:rFonts w:ascii="Arial" w:hAnsi="Arial" w:cs="Arial"/>
          <w:sz w:val="22"/>
          <w:szCs w:val="22"/>
        </w:rPr>
      </w:pPr>
      <w:r w:rsidRPr="00C5237C">
        <w:rPr>
          <w:rFonts w:ascii="Arial" w:hAnsi="Arial" w:cs="Arial"/>
          <w:sz w:val="22"/>
          <w:szCs w:val="22"/>
        </w:rPr>
        <w:t xml:space="preserve">Open the </w:t>
      </w:r>
      <w:r w:rsidR="00C5237C">
        <w:rPr>
          <w:rFonts w:ascii="Arial" w:hAnsi="Arial" w:cs="Arial"/>
          <w:color w:val="0070C0"/>
          <w:sz w:val="22"/>
          <w:szCs w:val="22"/>
        </w:rPr>
        <w:t>E1.6</w:t>
      </w:r>
      <w:r w:rsidRPr="00C5237C">
        <w:rPr>
          <w:rFonts w:ascii="Arial" w:hAnsi="Arial" w:cs="Arial"/>
          <w:color w:val="0070C0"/>
          <w:sz w:val="22"/>
          <w:szCs w:val="22"/>
        </w:rPr>
        <w:t xml:space="preserve">.xlsx </w:t>
      </w:r>
      <w:r w:rsidR="00C5237C" w:rsidRPr="00416A9A">
        <w:rPr>
          <w:rFonts w:ascii="Arial" w:hAnsi="Arial" w:cs="Arial"/>
          <w:sz w:val="22"/>
          <w:szCs w:val="22"/>
        </w:rPr>
        <w:t xml:space="preserve">Period of Record </w:t>
      </w:r>
      <w:r w:rsidRPr="00C5237C">
        <w:rPr>
          <w:rFonts w:ascii="Arial" w:hAnsi="Arial" w:cs="Arial"/>
          <w:sz w:val="22"/>
          <w:szCs w:val="22"/>
        </w:rPr>
        <w:t xml:space="preserve">spreadsheet and explore the at-site period of record </w:t>
      </w:r>
      <w:r w:rsidR="002E0324" w:rsidRPr="00C5237C">
        <w:rPr>
          <w:rFonts w:ascii="Arial" w:hAnsi="Arial" w:cs="Arial"/>
          <w:sz w:val="22"/>
          <w:szCs w:val="22"/>
        </w:rPr>
        <w:t xml:space="preserve">inflow </w:t>
      </w:r>
      <w:r w:rsidRPr="00C5237C">
        <w:rPr>
          <w:rFonts w:ascii="Arial" w:hAnsi="Arial" w:cs="Arial"/>
          <w:sz w:val="22"/>
          <w:szCs w:val="22"/>
        </w:rPr>
        <w:t>data.</w:t>
      </w:r>
    </w:p>
    <w:p w14:paraId="340FD0D7" w14:textId="5DCBA098" w:rsidR="007F0FE5" w:rsidRDefault="007F0FE5" w:rsidP="00014609">
      <w:pPr>
        <w:rPr>
          <w:rFonts w:ascii="Arial" w:hAnsi="Arial" w:cs="Arial"/>
          <w:sz w:val="22"/>
          <w:szCs w:val="22"/>
        </w:rPr>
      </w:pPr>
    </w:p>
    <w:p w14:paraId="065F5985" w14:textId="1602D17F" w:rsidR="007F0FE5" w:rsidRDefault="00586D7B" w:rsidP="00C5237C">
      <w:pPr>
        <w:pStyle w:val="ListParagraph"/>
        <w:numPr>
          <w:ilvl w:val="0"/>
          <w:numId w:val="22"/>
        </w:numPr>
        <w:rPr>
          <w:rFonts w:ascii="Arial" w:hAnsi="Arial" w:cs="Arial"/>
          <w:sz w:val="22"/>
          <w:szCs w:val="22"/>
        </w:rPr>
      </w:pPr>
      <w:r w:rsidRPr="00C5237C">
        <w:rPr>
          <w:rFonts w:ascii="Arial" w:hAnsi="Arial" w:cs="Arial"/>
          <w:b/>
          <w:bCs/>
          <w:color w:val="0070C0"/>
          <w:sz w:val="22"/>
          <w:szCs w:val="22"/>
        </w:rPr>
        <w:t>Question:</w:t>
      </w:r>
      <w:r w:rsidRPr="00C5237C">
        <w:rPr>
          <w:rFonts w:ascii="Arial" w:hAnsi="Arial" w:cs="Arial"/>
          <w:color w:val="0070C0"/>
          <w:sz w:val="22"/>
          <w:szCs w:val="22"/>
        </w:rPr>
        <w:t xml:space="preserve"> </w:t>
      </w:r>
      <w:bookmarkStart w:id="0" w:name="_Hlk73113221"/>
      <w:r w:rsidR="007F0FE5" w:rsidRPr="00C5237C">
        <w:rPr>
          <w:rFonts w:ascii="Arial" w:hAnsi="Arial" w:cs="Arial"/>
          <w:sz w:val="22"/>
          <w:szCs w:val="22"/>
        </w:rPr>
        <w:t>Based on a quick visual inspection of the daily inflow</w:t>
      </w:r>
      <w:r w:rsidR="001F49D5" w:rsidRPr="00C5237C">
        <w:rPr>
          <w:rFonts w:ascii="Arial" w:hAnsi="Arial" w:cs="Arial"/>
          <w:sz w:val="22"/>
          <w:szCs w:val="22"/>
        </w:rPr>
        <w:t xml:space="preserve"> plot </w:t>
      </w:r>
      <w:r w:rsidR="002C416D" w:rsidRPr="00C5237C">
        <w:rPr>
          <w:rFonts w:ascii="Arial" w:hAnsi="Arial" w:cs="Arial"/>
          <w:sz w:val="22"/>
          <w:szCs w:val="22"/>
        </w:rPr>
        <w:t xml:space="preserve">in </w:t>
      </w:r>
      <w:r w:rsidR="007F0FE5" w:rsidRPr="00C5237C">
        <w:rPr>
          <w:rFonts w:ascii="Arial" w:hAnsi="Arial" w:cs="Arial"/>
          <w:sz w:val="22"/>
          <w:szCs w:val="22"/>
        </w:rPr>
        <w:t xml:space="preserve">the </w:t>
      </w:r>
      <w:r w:rsidR="004500C8" w:rsidRPr="00C5237C">
        <w:rPr>
          <w:rFonts w:ascii="Arial" w:hAnsi="Arial" w:cs="Arial"/>
          <w:color w:val="0070C0"/>
          <w:sz w:val="22"/>
          <w:szCs w:val="22"/>
        </w:rPr>
        <w:t>D</w:t>
      </w:r>
      <w:r w:rsidR="007F0FE5" w:rsidRPr="00C5237C">
        <w:rPr>
          <w:rFonts w:ascii="Arial" w:hAnsi="Arial" w:cs="Arial"/>
          <w:color w:val="0070C0"/>
          <w:sz w:val="22"/>
          <w:szCs w:val="22"/>
        </w:rPr>
        <w:t xml:space="preserve">aily Inflow (chart) </w:t>
      </w:r>
      <w:r w:rsidR="00C5237C" w:rsidRPr="00C5237C">
        <w:rPr>
          <w:rFonts w:ascii="Arial" w:hAnsi="Arial" w:cs="Arial"/>
          <w:sz w:val="22"/>
          <w:szCs w:val="22"/>
        </w:rPr>
        <w:t>tab</w:t>
      </w:r>
      <w:r w:rsidR="007F0FE5" w:rsidRPr="00C5237C">
        <w:rPr>
          <w:rFonts w:ascii="Arial" w:hAnsi="Arial" w:cs="Arial"/>
          <w:sz w:val="22"/>
          <w:szCs w:val="22"/>
        </w:rPr>
        <w:t xml:space="preserve">, what is the </w:t>
      </w:r>
      <w:r w:rsidR="00FC7E0A" w:rsidRPr="00C5237C">
        <w:rPr>
          <w:rFonts w:ascii="Arial" w:hAnsi="Arial" w:cs="Arial"/>
          <w:sz w:val="22"/>
          <w:szCs w:val="22"/>
        </w:rPr>
        <w:t xml:space="preserve">approximate </w:t>
      </w:r>
      <w:r w:rsidR="007F0FE5" w:rsidRPr="00C5237C">
        <w:rPr>
          <w:rFonts w:ascii="Arial" w:hAnsi="Arial" w:cs="Arial"/>
          <w:sz w:val="22"/>
          <w:szCs w:val="22"/>
        </w:rPr>
        <w:t>date and magnitude of the largest daily average inflow?</w:t>
      </w:r>
    </w:p>
    <w:p w14:paraId="44B07999" w14:textId="77777777" w:rsidR="00760588" w:rsidRPr="00760588" w:rsidRDefault="00760588" w:rsidP="00D351DE">
      <w:pPr>
        <w:pStyle w:val="ListParagraph"/>
        <w:numPr>
          <w:ilvl w:val="0"/>
          <w:numId w:val="0"/>
        </w:numPr>
        <w:ind w:left="720"/>
        <w:rPr>
          <w:rFonts w:ascii="Arial" w:hAnsi="Arial" w:cs="Arial"/>
          <w:b/>
          <w:bCs/>
          <w:sz w:val="22"/>
          <w:szCs w:val="22"/>
        </w:rPr>
      </w:pPr>
      <w:r w:rsidRPr="00760588">
        <w:rPr>
          <w:rFonts w:ascii="Arial" w:hAnsi="Arial" w:cs="Arial"/>
          <w:b/>
          <w:bCs/>
          <w:color w:val="00B050"/>
          <w:sz w:val="22"/>
          <w:szCs w:val="22"/>
        </w:rPr>
        <w:t>Answer:</w:t>
      </w:r>
    </w:p>
    <w:p w14:paraId="4135AC03" w14:textId="77777777" w:rsidR="00760588" w:rsidRPr="00760588" w:rsidRDefault="00760588" w:rsidP="00D351DE">
      <w:pPr>
        <w:pStyle w:val="ListParagraph"/>
        <w:numPr>
          <w:ilvl w:val="0"/>
          <w:numId w:val="0"/>
        </w:numPr>
        <w:ind w:left="720"/>
        <w:rPr>
          <w:rFonts w:ascii="Arial" w:hAnsi="Arial" w:cs="Arial"/>
          <w:sz w:val="22"/>
          <w:szCs w:val="22"/>
        </w:rPr>
      </w:pPr>
      <w:r w:rsidRPr="00760588">
        <w:rPr>
          <w:rFonts w:ascii="Arial" w:hAnsi="Arial" w:cs="Arial"/>
          <w:sz w:val="22"/>
          <w:szCs w:val="22"/>
        </w:rPr>
        <w:t>Date:</w:t>
      </w:r>
    </w:p>
    <w:p w14:paraId="4314C93B" w14:textId="77777777" w:rsidR="00760588" w:rsidRPr="00760588" w:rsidRDefault="00760588" w:rsidP="00D351DE">
      <w:pPr>
        <w:pStyle w:val="ListParagraph"/>
        <w:numPr>
          <w:ilvl w:val="0"/>
          <w:numId w:val="0"/>
        </w:numPr>
        <w:ind w:left="720"/>
        <w:rPr>
          <w:rFonts w:ascii="Arial" w:hAnsi="Arial" w:cs="Arial"/>
          <w:sz w:val="22"/>
          <w:szCs w:val="22"/>
        </w:rPr>
      </w:pPr>
    </w:p>
    <w:p w14:paraId="0F78A39E" w14:textId="77777777" w:rsidR="00760588" w:rsidRPr="00760588" w:rsidRDefault="00760588" w:rsidP="00D351DE">
      <w:pPr>
        <w:pStyle w:val="ListParagraph"/>
        <w:numPr>
          <w:ilvl w:val="0"/>
          <w:numId w:val="0"/>
        </w:numPr>
        <w:ind w:left="720"/>
        <w:rPr>
          <w:rFonts w:ascii="Arial" w:hAnsi="Arial" w:cs="Arial"/>
          <w:sz w:val="22"/>
          <w:szCs w:val="22"/>
        </w:rPr>
      </w:pPr>
      <w:r w:rsidRPr="00760588">
        <w:rPr>
          <w:rFonts w:ascii="Arial" w:hAnsi="Arial" w:cs="Arial"/>
          <w:sz w:val="22"/>
          <w:szCs w:val="22"/>
        </w:rPr>
        <w:t>Daily Average Inflow:</w:t>
      </w:r>
    </w:p>
    <w:p w14:paraId="1E643692" w14:textId="77777777" w:rsidR="00BC5213" w:rsidRPr="00D351DE" w:rsidRDefault="00BC5213" w:rsidP="00D351DE">
      <w:pPr>
        <w:pStyle w:val="ListParagraph"/>
        <w:numPr>
          <w:ilvl w:val="0"/>
          <w:numId w:val="0"/>
        </w:numPr>
        <w:ind w:left="720"/>
        <w:rPr>
          <w:rFonts w:ascii="Arial" w:hAnsi="Arial" w:cs="Arial"/>
          <w:sz w:val="22"/>
          <w:szCs w:val="22"/>
        </w:rPr>
      </w:pPr>
    </w:p>
    <w:p w14:paraId="4D645D83" w14:textId="1F395FF5" w:rsidR="00BC5213" w:rsidRDefault="006A6BFF" w:rsidP="00C5237C">
      <w:pPr>
        <w:pStyle w:val="ListParagraph"/>
        <w:numPr>
          <w:ilvl w:val="0"/>
          <w:numId w:val="22"/>
        </w:num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RMC-</w:t>
      </w:r>
      <w:r w:rsidR="00283BC9">
        <w:rPr>
          <w:rFonts w:ascii="Arial" w:hAnsi="Arial" w:cs="Arial"/>
          <w:sz w:val="22"/>
          <w:szCs w:val="22"/>
        </w:rPr>
        <w:t xml:space="preserve">BestFit 2.0 allows </w:t>
      </w:r>
      <w:proofErr w:type="gramStart"/>
      <w:r w:rsidR="00283BC9">
        <w:rPr>
          <w:rFonts w:ascii="Arial" w:hAnsi="Arial" w:cs="Arial"/>
          <w:sz w:val="22"/>
          <w:szCs w:val="22"/>
        </w:rPr>
        <w:t>user</w:t>
      </w:r>
      <w:proofErr w:type="gramEnd"/>
      <w:r w:rsidR="00283BC9">
        <w:rPr>
          <w:rFonts w:ascii="Arial" w:hAnsi="Arial" w:cs="Arial"/>
          <w:sz w:val="22"/>
          <w:szCs w:val="22"/>
        </w:rPr>
        <w:t xml:space="preserve"> to import time series data from different source. </w:t>
      </w:r>
      <w:r w:rsidR="003A4D84">
        <w:rPr>
          <w:rFonts w:ascii="Arial" w:hAnsi="Arial" w:cs="Arial"/>
          <w:sz w:val="22"/>
          <w:szCs w:val="22"/>
        </w:rPr>
        <w:t xml:space="preserve">You will </w:t>
      </w:r>
      <w:r w:rsidR="00425B5B">
        <w:rPr>
          <w:rFonts w:ascii="Arial" w:hAnsi="Arial" w:cs="Arial"/>
          <w:sz w:val="22"/>
          <w:szCs w:val="22"/>
        </w:rPr>
        <w:t xml:space="preserve">walk through three data entry </w:t>
      </w:r>
      <w:proofErr w:type="gramStart"/>
      <w:r w:rsidR="00425B5B">
        <w:rPr>
          <w:rFonts w:ascii="Arial" w:hAnsi="Arial" w:cs="Arial"/>
          <w:sz w:val="22"/>
          <w:szCs w:val="22"/>
        </w:rPr>
        <w:t>method</w:t>
      </w:r>
      <w:proofErr w:type="gramEnd"/>
      <w:r w:rsidR="00425B5B">
        <w:rPr>
          <w:rFonts w:ascii="Arial" w:hAnsi="Arial" w:cs="Arial"/>
          <w:sz w:val="22"/>
          <w:szCs w:val="22"/>
        </w:rPr>
        <w:t xml:space="preserve">, two here and one in the addition steps. </w:t>
      </w:r>
      <w:r w:rsidR="00B15B32">
        <w:rPr>
          <w:rFonts w:ascii="Arial" w:hAnsi="Arial" w:cs="Arial"/>
          <w:sz w:val="22"/>
          <w:szCs w:val="22"/>
        </w:rPr>
        <w:t>The first entry will be to pull a USGS daily gage into RMC-BestFit</w:t>
      </w:r>
      <w:r w:rsidR="005F6189">
        <w:rPr>
          <w:rFonts w:ascii="Arial" w:hAnsi="Arial" w:cs="Arial"/>
          <w:sz w:val="22"/>
          <w:szCs w:val="22"/>
        </w:rPr>
        <w:t xml:space="preserve">, </w:t>
      </w:r>
      <w:r w:rsidR="00B15B32">
        <w:rPr>
          <w:rFonts w:ascii="Arial" w:hAnsi="Arial" w:cs="Arial"/>
          <w:sz w:val="22"/>
          <w:szCs w:val="22"/>
        </w:rPr>
        <w:t>the second will be to pull data from HEC-DSS</w:t>
      </w:r>
      <w:r w:rsidR="005F6189">
        <w:rPr>
          <w:rFonts w:ascii="Arial" w:hAnsi="Arial" w:cs="Arial"/>
          <w:sz w:val="22"/>
          <w:szCs w:val="22"/>
        </w:rPr>
        <w:t>, and the third is to use the manual data entry method.</w:t>
      </w:r>
    </w:p>
    <w:p w14:paraId="4DD7F45B" w14:textId="7F820F71" w:rsidR="005F6189" w:rsidRDefault="005F6189" w:rsidP="00D351DE">
      <w:pPr>
        <w:pStyle w:val="ListParagraph"/>
        <w:numPr>
          <w:ilvl w:val="0"/>
          <w:numId w:val="0"/>
        </w:numPr>
        <w:ind w:left="720"/>
        <w:rPr>
          <w:rFonts w:ascii="Arial" w:hAnsi="Arial" w:cs="Arial"/>
          <w:sz w:val="22"/>
          <w:szCs w:val="22"/>
        </w:rPr>
      </w:pPr>
    </w:p>
    <w:p w14:paraId="2C7A8989" w14:textId="310629A3" w:rsidR="0034639D" w:rsidRDefault="0034639D" w:rsidP="0034639D">
      <w:pPr>
        <w:pStyle w:val="ListParagraph"/>
        <w:numPr>
          <w:ilvl w:val="0"/>
          <w:numId w:val="22"/>
        </w:numPr>
        <w:rPr>
          <w:rStyle w:val="Strong"/>
          <w:rFonts w:ascii="Arial" w:hAnsi="Arial" w:cs="Arial"/>
          <w:b w:val="0"/>
          <w:bCs w:val="0"/>
          <w:sz w:val="22"/>
          <w:szCs w:val="22"/>
        </w:rPr>
      </w:pPr>
      <w:r w:rsidRPr="00FF6707">
        <w:rPr>
          <w:rStyle w:val="Strong"/>
          <w:rFonts w:ascii="Arial" w:hAnsi="Arial" w:cs="Arial"/>
          <w:b w:val="0"/>
          <w:bCs w:val="0"/>
          <w:sz w:val="22"/>
          <w:szCs w:val="22"/>
        </w:rPr>
        <w:t xml:space="preserve">Launch the RMC-BestFit </w:t>
      </w:r>
      <w:r>
        <w:rPr>
          <w:rStyle w:val="Strong"/>
          <w:rFonts w:ascii="Arial" w:hAnsi="Arial" w:cs="Arial"/>
          <w:b w:val="0"/>
          <w:bCs w:val="0"/>
          <w:sz w:val="22"/>
          <w:szCs w:val="22"/>
        </w:rPr>
        <w:t xml:space="preserve">2.0 </w:t>
      </w:r>
      <w:r w:rsidRPr="00FF6707">
        <w:rPr>
          <w:rStyle w:val="Strong"/>
          <w:rFonts w:ascii="Arial" w:hAnsi="Arial" w:cs="Arial"/>
          <w:b w:val="0"/>
          <w:bCs w:val="0"/>
          <w:sz w:val="22"/>
          <w:szCs w:val="22"/>
        </w:rPr>
        <w:t xml:space="preserve">software and open the </w:t>
      </w:r>
      <w:r>
        <w:rPr>
          <w:rStyle w:val="Strong"/>
          <w:rFonts w:ascii="Arial" w:hAnsi="Arial" w:cs="Arial"/>
          <w:b w:val="0"/>
          <w:bCs w:val="0"/>
          <w:color w:val="0070C0"/>
          <w:sz w:val="22"/>
          <w:szCs w:val="22"/>
        </w:rPr>
        <w:t>E1.6</w:t>
      </w:r>
      <w:r w:rsidRPr="00FF6707">
        <w:rPr>
          <w:rStyle w:val="Strong"/>
          <w:rFonts w:ascii="Arial" w:hAnsi="Arial" w:cs="Arial"/>
          <w:b w:val="0"/>
          <w:bCs w:val="0"/>
          <w:color w:val="0070C0"/>
          <w:sz w:val="22"/>
          <w:szCs w:val="22"/>
        </w:rPr>
        <w:t xml:space="preserve">.bestfit </w:t>
      </w:r>
      <w:r w:rsidRPr="00FF6707">
        <w:rPr>
          <w:rStyle w:val="Strong"/>
          <w:rFonts w:ascii="Arial" w:hAnsi="Arial" w:cs="Arial"/>
          <w:b w:val="0"/>
          <w:bCs w:val="0"/>
          <w:sz w:val="22"/>
          <w:szCs w:val="22"/>
        </w:rPr>
        <w:t xml:space="preserve">project using the </w:t>
      </w:r>
      <w:r w:rsidRPr="00FF6707">
        <w:rPr>
          <w:rStyle w:val="Strong"/>
          <w:rFonts w:ascii="Arial" w:hAnsi="Arial" w:cs="Arial"/>
          <w:b w:val="0"/>
          <w:bCs w:val="0"/>
          <w:color w:val="0070C0"/>
          <w:sz w:val="22"/>
          <w:szCs w:val="22"/>
        </w:rPr>
        <w:t xml:space="preserve">Open Project </w:t>
      </w:r>
      <w:r w:rsidRPr="00FF6707">
        <w:rPr>
          <w:rStyle w:val="Strong"/>
          <w:rFonts w:ascii="Arial" w:hAnsi="Arial" w:cs="Arial"/>
          <w:b w:val="0"/>
          <w:bCs w:val="0"/>
          <w:sz w:val="22"/>
          <w:szCs w:val="22"/>
        </w:rPr>
        <w:t xml:space="preserve">option in the </w:t>
      </w:r>
      <w:r w:rsidRPr="00FF6707">
        <w:rPr>
          <w:rStyle w:val="Strong"/>
          <w:rFonts w:ascii="Arial" w:hAnsi="Arial" w:cs="Arial"/>
          <w:b w:val="0"/>
          <w:bCs w:val="0"/>
          <w:color w:val="0070C0"/>
          <w:sz w:val="22"/>
          <w:szCs w:val="22"/>
        </w:rPr>
        <w:t>File</w:t>
      </w:r>
      <w:r w:rsidRPr="00FF6707">
        <w:rPr>
          <w:rStyle w:val="Strong"/>
          <w:rFonts w:ascii="Arial" w:hAnsi="Arial" w:cs="Arial"/>
          <w:b w:val="0"/>
          <w:bCs w:val="0"/>
          <w:sz w:val="22"/>
          <w:szCs w:val="22"/>
        </w:rPr>
        <w:t xml:space="preserve"> menu.</w:t>
      </w:r>
    </w:p>
    <w:p w14:paraId="12BBFE17" w14:textId="77777777" w:rsidR="00272E90" w:rsidRPr="00272E90" w:rsidRDefault="00272E90" w:rsidP="00D351DE">
      <w:pPr>
        <w:pStyle w:val="ListParagraph"/>
        <w:numPr>
          <w:ilvl w:val="0"/>
          <w:numId w:val="0"/>
        </w:numPr>
        <w:ind w:left="720"/>
        <w:rPr>
          <w:rStyle w:val="Strong"/>
          <w:rFonts w:ascii="Arial" w:hAnsi="Arial" w:cs="Arial"/>
          <w:b w:val="0"/>
          <w:bCs w:val="0"/>
          <w:sz w:val="22"/>
          <w:szCs w:val="22"/>
        </w:rPr>
      </w:pPr>
    </w:p>
    <w:p w14:paraId="46A6E277" w14:textId="62AE58B1" w:rsidR="00272E90" w:rsidRPr="00272E90" w:rsidRDefault="002D4C22" w:rsidP="00D351DE">
      <w:pPr>
        <w:pStyle w:val="ListParagraph"/>
        <w:numPr>
          <w:ilvl w:val="0"/>
          <w:numId w:val="0"/>
        </w:numPr>
        <w:ind w:left="720"/>
        <w:jc w:val="center"/>
        <w:rPr>
          <w:rStyle w:val="Strong"/>
          <w:rFonts w:ascii="Arial" w:hAnsi="Arial" w:cs="Arial"/>
          <w:b w:val="0"/>
          <w:bCs w:val="0"/>
          <w:sz w:val="22"/>
          <w:szCs w:val="22"/>
        </w:rPr>
      </w:pPr>
      <w:r w:rsidRPr="002D4C22">
        <w:rPr>
          <w:rStyle w:val="Strong"/>
          <w:rFonts w:ascii="Arial" w:hAnsi="Arial" w:cs="Arial"/>
          <w:b w:val="0"/>
          <w:bCs w:val="0"/>
          <w:noProof/>
          <w:sz w:val="22"/>
          <w:szCs w:val="22"/>
        </w:rPr>
        <w:drawing>
          <wp:inline distT="0" distB="0" distL="0" distR="0" wp14:anchorId="558D6972" wp14:editId="257649DE">
            <wp:extent cx="6316980" cy="3637141"/>
            <wp:effectExtent l="0" t="0" r="7620" b="1905"/>
            <wp:docPr id="325074449" name="Picture 1" descr="Graphical user interfac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5074449" name="Picture 1" descr="Graphical user interface&#10;&#10;AI-generated content may be incorrect.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333892" cy="36468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ED8EE6" w14:textId="0E4EDBD8" w:rsidR="005F6189" w:rsidRDefault="005F6189" w:rsidP="00D351DE">
      <w:pPr>
        <w:pStyle w:val="ListParagraph"/>
        <w:numPr>
          <w:ilvl w:val="0"/>
          <w:numId w:val="0"/>
        </w:numPr>
        <w:ind w:left="720"/>
        <w:rPr>
          <w:rFonts w:ascii="Arial" w:hAnsi="Arial" w:cs="Arial"/>
          <w:sz w:val="22"/>
          <w:szCs w:val="22"/>
        </w:rPr>
      </w:pPr>
    </w:p>
    <w:p w14:paraId="4B1CE850" w14:textId="68986EDC" w:rsidR="007639BC" w:rsidRDefault="007639BC" w:rsidP="007639BC">
      <w:pPr>
        <w:pStyle w:val="ListParagraph"/>
        <w:numPr>
          <w:ilvl w:val="0"/>
          <w:numId w:val="22"/>
        </w:numPr>
        <w:rPr>
          <w:rStyle w:val="Strong"/>
          <w:rFonts w:ascii="Arial" w:hAnsi="Arial" w:cs="Arial"/>
          <w:b w:val="0"/>
          <w:bCs w:val="0"/>
          <w:sz w:val="22"/>
          <w:szCs w:val="22"/>
        </w:rPr>
      </w:pPr>
      <w:r w:rsidRPr="005A7A92">
        <w:rPr>
          <w:rStyle w:val="Strong"/>
          <w:rFonts w:ascii="Arial" w:hAnsi="Arial" w:cs="Arial"/>
          <w:b w:val="0"/>
          <w:bCs w:val="0"/>
          <w:sz w:val="22"/>
          <w:szCs w:val="22"/>
        </w:rPr>
        <w:lastRenderedPageBreak/>
        <w:t xml:space="preserve">Create a new </w:t>
      </w:r>
      <w:r>
        <w:rPr>
          <w:rStyle w:val="Strong"/>
          <w:rFonts w:ascii="Arial" w:hAnsi="Arial" w:cs="Arial"/>
          <w:b w:val="0"/>
          <w:bCs w:val="0"/>
          <w:sz w:val="22"/>
          <w:szCs w:val="22"/>
        </w:rPr>
        <w:t>time series</w:t>
      </w:r>
      <w:r w:rsidRPr="005A7A92">
        <w:rPr>
          <w:rStyle w:val="Strong"/>
          <w:rFonts w:ascii="Arial" w:hAnsi="Arial" w:cs="Arial"/>
          <w:b w:val="0"/>
          <w:bCs w:val="0"/>
          <w:sz w:val="22"/>
          <w:szCs w:val="22"/>
        </w:rPr>
        <w:t xml:space="preserve"> by right-clicking on </w:t>
      </w:r>
      <w:r>
        <w:rPr>
          <w:rStyle w:val="Strong"/>
          <w:rFonts w:ascii="Arial" w:hAnsi="Arial" w:cs="Arial"/>
          <w:b w:val="0"/>
          <w:bCs w:val="0"/>
          <w:color w:val="0070C0"/>
          <w:sz w:val="22"/>
          <w:szCs w:val="22"/>
        </w:rPr>
        <w:t>Time Series Data</w:t>
      </w:r>
      <w:r w:rsidRPr="005A7A92">
        <w:rPr>
          <w:rStyle w:val="Strong"/>
          <w:rFonts w:ascii="Arial" w:hAnsi="Arial" w:cs="Arial"/>
          <w:b w:val="0"/>
          <w:bCs w:val="0"/>
          <w:sz w:val="22"/>
          <w:szCs w:val="22"/>
        </w:rPr>
        <w:t xml:space="preserve"> in the </w:t>
      </w:r>
      <w:r w:rsidRPr="005A7A92">
        <w:rPr>
          <w:rStyle w:val="Strong"/>
          <w:rFonts w:ascii="Arial" w:hAnsi="Arial" w:cs="Arial"/>
          <w:b w:val="0"/>
          <w:bCs w:val="0"/>
          <w:color w:val="0070C0"/>
          <w:sz w:val="22"/>
          <w:szCs w:val="22"/>
        </w:rPr>
        <w:t xml:space="preserve">Project Explorer </w:t>
      </w:r>
      <w:r w:rsidRPr="005A7A92">
        <w:rPr>
          <w:rStyle w:val="Strong"/>
          <w:rFonts w:ascii="Arial" w:hAnsi="Arial" w:cs="Arial"/>
          <w:b w:val="0"/>
          <w:bCs w:val="0"/>
          <w:sz w:val="22"/>
          <w:szCs w:val="22"/>
        </w:rPr>
        <w:t xml:space="preserve">frame. Name the new dataset </w:t>
      </w:r>
      <w:r w:rsidR="007D2387">
        <w:rPr>
          <w:rStyle w:val="Strong"/>
          <w:rFonts w:ascii="Arial" w:hAnsi="Arial" w:cs="Arial"/>
          <w:b w:val="0"/>
          <w:bCs w:val="0"/>
          <w:color w:val="0070C0"/>
          <w:sz w:val="22"/>
          <w:szCs w:val="22"/>
        </w:rPr>
        <w:t>03294500 Ohio Rv at Louisville KY</w:t>
      </w:r>
      <w:r w:rsidRPr="005A7A92">
        <w:rPr>
          <w:rStyle w:val="Strong"/>
          <w:rFonts w:ascii="Arial" w:hAnsi="Arial" w:cs="Arial"/>
          <w:b w:val="0"/>
          <w:bCs w:val="0"/>
          <w:sz w:val="22"/>
          <w:szCs w:val="22"/>
        </w:rPr>
        <w:t>.</w:t>
      </w:r>
    </w:p>
    <w:p w14:paraId="6D0E6C2C" w14:textId="77777777" w:rsidR="001B5DD4" w:rsidRDefault="001B5DD4" w:rsidP="00D351DE">
      <w:pPr>
        <w:pStyle w:val="ListParagraph"/>
        <w:numPr>
          <w:ilvl w:val="0"/>
          <w:numId w:val="0"/>
        </w:numPr>
        <w:ind w:left="720"/>
        <w:rPr>
          <w:rStyle w:val="Strong"/>
          <w:rFonts w:ascii="Arial" w:hAnsi="Arial" w:cs="Arial"/>
          <w:b w:val="0"/>
          <w:bCs w:val="0"/>
          <w:sz w:val="22"/>
          <w:szCs w:val="22"/>
        </w:rPr>
      </w:pPr>
    </w:p>
    <w:p w14:paraId="266CF97B" w14:textId="6F6CB971" w:rsidR="007D2387" w:rsidRPr="005A7A92" w:rsidRDefault="001B5DD4" w:rsidP="00D351DE">
      <w:pPr>
        <w:pStyle w:val="ListParagraph"/>
        <w:numPr>
          <w:ilvl w:val="0"/>
          <w:numId w:val="0"/>
        </w:numPr>
        <w:ind w:left="720"/>
        <w:rPr>
          <w:rStyle w:val="Strong"/>
          <w:rFonts w:ascii="Arial" w:hAnsi="Arial" w:cs="Arial"/>
          <w:b w:val="0"/>
          <w:bCs w:val="0"/>
          <w:sz w:val="22"/>
          <w:szCs w:val="22"/>
        </w:rPr>
      </w:pPr>
      <w:r w:rsidRPr="001B5DD4">
        <w:rPr>
          <w:rStyle w:val="Strong"/>
          <w:rFonts w:ascii="Arial" w:hAnsi="Arial" w:cs="Arial"/>
          <w:b w:val="0"/>
          <w:bCs w:val="0"/>
          <w:noProof/>
          <w:sz w:val="22"/>
          <w:szCs w:val="22"/>
        </w:rPr>
        <w:drawing>
          <wp:inline distT="0" distB="0" distL="0" distR="0" wp14:anchorId="3913200F" wp14:editId="507187A4">
            <wp:extent cx="6126480" cy="2517345"/>
            <wp:effectExtent l="0" t="0" r="7620" b="0"/>
            <wp:docPr id="1952083053" name="Picture 1" descr="Graphical user interface, application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2083053" name="Picture 1" descr="Graphical user interface, application&#10;&#10;AI-generated content may be incorrect.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42354" cy="25238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46B7D1" w14:textId="65880FB4" w:rsidR="004E5972" w:rsidRDefault="004E5972" w:rsidP="00D351DE">
      <w:pPr>
        <w:pStyle w:val="ListParagraph"/>
        <w:numPr>
          <w:ilvl w:val="0"/>
          <w:numId w:val="0"/>
        </w:numPr>
        <w:ind w:left="720"/>
        <w:rPr>
          <w:rFonts w:ascii="Arial" w:hAnsi="Arial" w:cs="Arial"/>
          <w:sz w:val="22"/>
          <w:szCs w:val="22"/>
        </w:rPr>
      </w:pPr>
    </w:p>
    <w:p w14:paraId="351DB150" w14:textId="03578849" w:rsidR="001B5DD4" w:rsidRDefault="007445CC" w:rsidP="00C5237C">
      <w:pPr>
        <w:pStyle w:val="ListParagraph"/>
        <w:numPr>
          <w:ilvl w:val="0"/>
          <w:numId w:val="22"/>
        </w:num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Click the Data Entry Method dropdown menu and select </w:t>
      </w:r>
      <w:r w:rsidR="00D31CC4">
        <w:rPr>
          <w:rFonts w:ascii="Arial" w:hAnsi="Arial" w:cs="Arial"/>
          <w:sz w:val="22"/>
          <w:szCs w:val="22"/>
        </w:rPr>
        <w:t xml:space="preserve">USGS. This will </w:t>
      </w:r>
      <w:r w:rsidR="00B20B76">
        <w:rPr>
          <w:rFonts w:ascii="Arial" w:hAnsi="Arial" w:cs="Arial"/>
          <w:sz w:val="22"/>
          <w:szCs w:val="22"/>
        </w:rPr>
        <w:t xml:space="preserve">change the Time Series Options. Now type or copy in the USGS gage number </w:t>
      </w:r>
      <w:r w:rsidR="006D3D2E">
        <w:rPr>
          <w:rStyle w:val="Strong"/>
          <w:rFonts w:ascii="Arial" w:hAnsi="Arial" w:cs="Arial"/>
          <w:b w:val="0"/>
          <w:bCs w:val="0"/>
          <w:color w:val="0070C0"/>
          <w:sz w:val="22"/>
          <w:szCs w:val="22"/>
        </w:rPr>
        <w:t>03294500</w:t>
      </w:r>
      <w:r w:rsidR="006A563E">
        <w:rPr>
          <w:rFonts w:ascii="Arial" w:hAnsi="Arial" w:cs="Arial"/>
          <w:sz w:val="22"/>
          <w:szCs w:val="22"/>
        </w:rPr>
        <w:t xml:space="preserve"> and click Import. This brings in the daily USGS </w:t>
      </w:r>
      <w:r w:rsidR="00C438EE">
        <w:rPr>
          <w:rFonts w:ascii="Arial" w:hAnsi="Arial" w:cs="Arial"/>
          <w:sz w:val="22"/>
          <w:szCs w:val="22"/>
        </w:rPr>
        <w:t>time series.</w:t>
      </w:r>
    </w:p>
    <w:p w14:paraId="2D2756B4" w14:textId="77777777" w:rsidR="00763AF9" w:rsidRDefault="00763AF9" w:rsidP="00D351DE">
      <w:pPr>
        <w:pStyle w:val="ListParagraph"/>
        <w:numPr>
          <w:ilvl w:val="0"/>
          <w:numId w:val="0"/>
        </w:numPr>
        <w:ind w:left="720"/>
        <w:rPr>
          <w:rFonts w:ascii="Arial" w:hAnsi="Arial" w:cs="Arial"/>
          <w:sz w:val="22"/>
          <w:szCs w:val="22"/>
        </w:rPr>
      </w:pPr>
    </w:p>
    <w:p w14:paraId="1EDECE80" w14:textId="24294C16" w:rsidR="00763AF9" w:rsidRDefault="00763AF9" w:rsidP="00D351DE">
      <w:pPr>
        <w:pStyle w:val="ListParagraph"/>
        <w:numPr>
          <w:ilvl w:val="0"/>
          <w:numId w:val="0"/>
        </w:numPr>
        <w:ind w:left="720"/>
        <w:jc w:val="center"/>
        <w:rPr>
          <w:rFonts w:ascii="Arial" w:hAnsi="Arial" w:cs="Arial"/>
          <w:sz w:val="22"/>
          <w:szCs w:val="22"/>
        </w:rPr>
      </w:pPr>
      <w:r w:rsidRPr="00763AF9"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5F58B744" wp14:editId="02C5A9A5">
            <wp:extent cx="4404360" cy="1996221"/>
            <wp:effectExtent l="0" t="0" r="0" b="4445"/>
            <wp:docPr id="1343598574" name="Picture 1" descr="Graphical user interface, application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3598574" name="Picture 1" descr="Graphical user interface, application&#10;&#10;AI-generated content may be incorrect.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417881" cy="20023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EEA8B0" w14:textId="0593C6E7" w:rsidR="00763AF9" w:rsidRDefault="00763AF9" w:rsidP="00D351DE">
      <w:pPr>
        <w:pStyle w:val="ListParagraph"/>
        <w:numPr>
          <w:ilvl w:val="0"/>
          <w:numId w:val="0"/>
        </w:numPr>
        <w:ind w:left="720"/>
        <w:rPr>
          <w:rFonts w:ascii="Arial" w:hAnsi="Arial" w:cs="Arial"/>
          <w:sz w:val="22"/>
          <w:szCs w:val="22"/>
        </w:rPr>
      </w:pPr>
    </w:p>
    <w:p w14:paraId="41C914AE" w14:textId="04641B05" w:rsidR="006A563E" w:rsidRPr="00D351DE" w:rsidRDefault="00C438EE" w:rsidP="00C5237C">
      <w:pPr>
        <w:pStyle w:val="ListParagraph"/>
        <w:numPr>
          <w:ilvl w:val="0"/>
          <w:numId w:val="22"/>
        </w:num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Note the Y-axis has the label </w:t>
      </w:r>
      <w:r w:rsidRPr="00D351DE">
        <w:rPr>
          <w:rFonts w:ascii="Arial" w:hAnsi="Arial" w:cs="Arial"/>
          <w:color w:val="0070C0"/>
          <w:sz w:val="22"/>
          <w:szCs w:val="22"/>
        </w:rPr>
        <w:t>Value</w:t>
      </w:r>
      <w:r w:rsidR="00FD2896">
        <w:rPr>
          <w:rFonts w:ascii="Arial" w:hAnsi="Arial" w:cs="Arial"/>
          <w:sz w:val="22"/>
          <w:szCs w:val="22"/>
        </w:rPr>
        <w:t xml:space="preserve">. Be sure to provide any time series brought in the correct Y-axis label. </w:t>
      </w:r>
      <w:r w:rsidR="004B0DA3">
        <w:rPr>
          <w:rFonts w:ascii="Arial" w:hAnsi="Arial" w:cs="Arial"/>
          <w:sz w:val="22"/>
          <w:szCs w:val="22"/>
        </w:rPr>
        <w:t xml:space="preserve">Under Properties find the Unit Label and rename </w:t>
      </w:r>
      <w:r w:rsidR="004B0DA3" w:rsidRPr="00D351DE">
        <w:rPr>
          <w:rFonts w:ascii="Arial" w:hAnsi="Arial" w:cs="Arial"/>
          <w:color w:val="0070C0"/>
          <w:sz w:val="22"/>
          <w:szCs w:val="22"/>
        </w:rPr>
        <w:t xml:space="preserve">Value </w:t>
      </w:r>
      <w:r w:rsidR="004B0DA3" w:rsidRPr="00D351DE">
        <w:rPr>
          <w:rFonts w:ascii="Arial" w:hAnsi="Arial" w:cs="Arial"/>
          <w:color w:val="000000" w:themeColor="text1"/>
          <w:sz w:val="22"/>
          <w:szCs w:val="22"/>
        </w:rPr>
        <w:t xml:space="preserve">to </w:t>
      </w:r>
      <w:r w:rsidR="004B0DA3" w:rsidRPr="00D351DE">
        <w:rPr>
          <w:rFonts w:ascii="Arial" w:hAnsi="Arial" w:cs="Arial"/>
          <w:color w:val="0070C0"/>
          <w:sz w:val="22"/>
          <w:szCs w:val="22"/>
        </w:rPr>
        <w:t>1-Day Flow (cfs).</w:t>
      </w:r>
    </w:p>
    <w:p w14:paraId="5F5F6F97" w14:textId="77777777" w:rsidR="00B76271" w:rsidRPr="00D351DE" w:rsidRDefault="00B76271" w:rsidP="00D351DE">
      <w:pPr>
        <w:pStyle w:val="ListParagraph"/>
        <w:numPr>
          <w:ilvl w:val="0"/>
          <w:numId w:val="0"/>
        </w:numPr>
        <w:ind w:left="720"/>
        <w:rPr>
          <w:rFonts w:ascii="Arial" w:hAnsi="Arial" w:cs="Arial"/>
          <w:sz w:val="22"/>
          <w:szCs w:val="22"/>
        </w:rPr>
      </w:pPr>
    </w:p>
    <w:p w14:paraId="7FA3D261" w14:textId="42F1F64B" w:rsidR="00B76271" w:rsidRDefault="00B76271" w:rsidP="00B76271">
      <w:pPr>
        <w:pStyle w:val="ListParagraph"/>
        <w:numPr>
          <w:ilvl w:val="0"/>
          <w:numId w:val="22"/>
        </w:numPr>
        <w:rPr>
          <w:rFonts w:ascii="Arial" w:hAnsi="Arial" w:cs="Arial"/>
          <w:sz w:val="22"/>
          <w:szCs w:val="22"/>
        </w:rPr>
      </w:pPr>
      <w:r w:rsidRPr="00C5237C">
        <w:rPr>
          <w:rFonts w:ascii="Arial" w:hAnsi="Arial" w:cs="Arial"/>
          <w:b/>
          <w:bCs/>
          <w:color w:val="0070C0"/>
          <w:sz w:val="22"/>
          <w:szCs w:val="22"/>
        </w:rPr>
        <w:t>Question:</w:t>
      </w:r>
      <w:r w:rsidRPr="00C5237C">
        <w:rPr>
          <w:rFonts w:ascii="Arial" w:hAnsi="Arial" w:cs="Arial"/>
          <w:color w:val="0070C0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 xml:space="preserve">What is the </w:t>
      </w:r>
      <w:r w:rsidR="000B6B0B">
        <w:rPr>
          <w:rFonts w:ascii="Arial" w:hAnsi="Arial" w:cs="Arial"/>
          <w:sz w:val="22"/>
          <w:szCs w:val="22"/>
        </w:rPr>
        <w:t>period of record range for USGS 03294500 gage</w:t>
      </w:r>
      <w:r w:rsidRPr="00C5237C">
        <w:rPr>
          <w:rFonts w:ascii="Arial" w:hAnsi="Arial" w:cs="Arial"/>
          <w:sz w:val="22"/>
          <w:szCs w:val="22"/>
        </w:rPr>
        <w:t>?</w:t>
      </w:r>
    </w:p>
    <w:p w14:paraId="4ACAD1DE" w14:textId="77777777" w:rsidR="00B76271" w:rsidRPr="00760588" w:rsidRDefault="00B76271" w:rsidP="00D351DE">
      <w:pPr>
        <w:pStyle w:val="ListParagraph"/>
        <w:numPr>
          <w:ilvl w:val="0"/>
          <w:numId w:val="0"/>
        </w:numPr>
        <w:ind w:left="720"/>
        <w:rPr>
          <w:rFonts w:ascii="Arial" w:hAnsi="Arial" w:cs="Arial"/>
          <w:b/>
          <w:bCs/>
          <w:sz w:val="22"/>
          <w:szCs w:val="22"/>
        </w:rPr>
      </w:pPr>
      <w:r w:rsidRPr="00760588">
        <w:rPr>
          <w:rFonts w:ascii="Arial" w:hAnsi="Arial" w:cs="Arial"/>
          <w:b/>
          <w:bCs/>
          <w:color w:val="00B050"/>
          <w:sz w:val="22"/>
          <w:szCs w:val="22"/>
        </w:rPr>
        <w:t>Answer:</w:t>
      </w:r>
    </w:p>
    <w:p w14:paraId="7793AB35" w14:textId="0CEB7B0E" w:rsidR="00B76271" w:rsidRDefault="00B76271" w:rsidP="00D351DE">
      <w:pPr>
        <w:pStyle w:val="ListParagraph"/>
        <w:numPr>
          <w:ilvl w:val="0"/>
          <w:numId w:val="0"/>
        </w:numPr>
        <w:ind w:left="720"/>
        <w:rPr>
          <w:rFonts w:ascii="Arial" w:hAnsi="Arial" w:cs="Arial"/>
          <w:sz w:val="22"/>
          <w:szCs w:val="22"/>
        </w:rPr>
      </w:pPr>
    </w:p>
    <w:p w14:paraId="024AD5D5" w14:textId="02BF344D" w:rsidR="009F4E77" w:rsidRDefault="009F4E77" w:rsidP="00C5237C">
      <w:pPr>
        <w:pStyle w:val="ListParagraph"/>
        <w:numPr>
          <w:ilvl w:val="0"/>
          <w:numId w:val="22"/>
        </w:num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Note the USGS gage just imported into </w:t>
      </w:r>
      <w:r w:rsidR="000253BE">
        <w:rPr>
          <w:rFonts w:ascii="Arial" w:hAnsi="Arial" w:cs="Arial"/>
          <w:sz w:val="22"/>
          <w:szCs w:val="22"/>
        </w:rPr>
        <w:t xml:space="preserve">RMC- </w:t>
      </w:r>
      <w:r>
        <w:rPr>
          <w:rFonts w:ascii="Arial" w:hAnsi="Arial" w:cs="Arial"/>
          <w:sz w:val="22"/>
          <w:szCs w:val="22"/>
        </w:rPr>
        <w:t>BestFit</w:t>
      </w:r>
      <w:r w:rsidR="000253BE">
        <w:rPr>
          <w:rFonts w:ascii="Arial" w:hAnsi="Arial" w:cs="Arial"/>
          <w:sz w:val="22"/>
          <w:szCs w:val="22"/>
        </w:rPr>
        <w:t xml:space="preserve"> was just for demonstration purposes to use the tool, however that time series data will not be used beyond this point. </w:t>
      </w:r>
    </w:p>
    <w:p w14:paraId="289814CD" w14:textId="77777777" w:rsidR="000253BE" w:rsidRDefault="000253BE" w:rsidP="000253BE">
      <w:pPr>
        <w:pStyle w:val="ListParagraph"/>
        <w:numPr>
          <w:ilvl w:val="0"/>
          <w:numId w:val="0"/>
        </w:numPr>
        <w:ind w:left="720"/>
        <w:rPr>
          <w:rFonts w:ascii="Arial" w:hAnsi="Arial" w:cs="Arial"/>
          <w:sz w:val="22"/>
          <w:szCs w:val="22"/>
        </w:rPr>
      </w:pPr>
    </w:p>
    <w:p w14:paraId="30E7AFD4" w14:textId="6915BEEF" w:rsidR="00B76271" w:rsidRDefault="00CA5297" w:rsidP="00C5237C">
      <w:pPr>
        <w:pStyle w:val="ListParagraph"/>
        <w:numPr>
          <w:ilvl w:val="0"/>
          <w:numId w:val="22"/>
        </w:num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Create another new time series</w:t>
      </w:r>
      <w:r w:rsidR="007958EB">
        <w:rPr>
          <w:rFonts w:ascii="Arial" w:hAnsi="Arial" w:cs="Arial"/>
          <w:sz w:val="22"/>
          <w:szCs w:val="22"/>
        </w:rPr>
        <w:t xml:space="preserve"> and name it </w:t>
      </w:r>
      <w:proofErr w:type="spellStart"/>
      <w:r w:rsidR="00314D46" w:rsidRPr="00D351DE">
        <w:rPr>
          <w:rFonts w:ascii="Arial" w:hAnsi="Arial" w:cs="Arial"/>
          <w:color w:val="0070C0"/>
          <w:sz w:val="22"/>
          <w:szCs w:val="22"/>
        </w:rPr>
        <w:t>Daily_Inflow</w:t>
      </w:r>
      <w:proofErr w:type="spellEnd"/>
      <w:r w:rsidR="00314D46">
        <w:rPr>
          <w:rFonts w:ascii="Arial" w:hAnsi="Arial" w:cs="Arial"/>
          <w:sz w:val="22"/>
          <w:szCs w:val="22"/>
        </w:rPr>
        <w:t>. T</w:t>
      </w:r>
      <w:r w:rsidR="00957EBA">
        <w:rPr>
          <w:rFonts w:ascii="Arial" w:hAnsi="Arial" w:cs="Arial"/>
          <w:sz w:val="22"/>
          <w:szCs w:val="22"/>
        </w:rPr>
        <w:t>his time</w:t>
      </w:r>
      <w:r w:rsidR="00463FF0">
        <w:rPr>
          <w:rFonts w:ascii="Arial" w:hAnsi="Arial" w:cs="Arial"/>
          <w:sz w:val="22"/>
          <w:szCs w:val="22"/>
        </w:rPr>
        <w:t>,</w:t>
      </w:r>
      <w:r w:rsidR="00957EBA">
        <w:rPr>
          <w:rFonts w:ascii="Arial" w:hAnsi="Arial" w:cs="Arial"/>
          <w:sz w:val="22"/>
          <w:szCs w:val="22"/>
        </w:rPr>
        <w:t xml:space="preserve"> </w:t>
      </w:r>
      <w:proofErr w:type="gramStart"/>
      <w:r w:rsidR="00957EBA">
        <w:rPr>
          <w:rFonts w:ascii="Arial" w:hAnsi="Arial" w:cs="Arial"/>
          <w:sz w:val="22"/>
          <w:szCs w:val="22"/>
        </w:rPr>
        <w:t>select</w:t>
      </w:r>
      <w:proofErr w:type="gramEnd"/>
      <w:r w:rsidR="00957EBA">
        <w:rPr>
          <w:rFonts w:ascii="Arial" w:hAnsi="Arial" w:cs="Arial"/>
          <w:sz w:val="22"/>
          <w:szCs w:val="22"/>
        </w:rPr>
        <w:t xml:space="preserve"> the Data Entry Method </w:t>
      </w:r>
      <w:r w:rsidR="00B07252">
        <w:rPr>
          <w:rFonts w:ascii="Arial" w:hAnsi="Arial" w:cs="Arial"/>
          <w:sz w:val="22"/>
          <w:szCs w:val="22"/>
        </w:rPr>
        <w:t xml:space="preserve">HEC-DSS. </w:t>
      </w:r>
      <w:r w:rsidR="00BF21A3">
        <w:rPr>
          <w:rFonts w:ascii="Arial" w:hAnsi="Arial" w:cs="Arial"/>
          <w:sz w:val="22"/>
          <w:szCs w:val="22"/>
        </w:rPr>
        <w:t>Click the DSS Filename and select the E1.6.dss</w:t>
      </w:r>
      <w:r w:rsidR="00501046">
        <w:rPr>
          <w:rFonts w:ascii="Arial" w:hAnsi="Arial" w:cs="Arial"/>
          <w:sz w:val="22"/>
          <w:szCs w:val="22"/>
        </w:rPr>
        <w:t>, then click the DSS Pathname and select the available record.</w:t>
      </w:r>
      <w:r w:rsidR="0069269D">
        <w:rPr>
          <w:rFonts w:ascii="Arial" w:hAnsi="Arial" w:cs="Arial"/>
          <w:sz w:val="22"/>
          <w:szCs w:val="22"/>
        </w:rPr>
        <w:t xml:space="preserve"> </w:t>
      </w:r>
      <w:proofErr w:type="gramStart"/>
      <w:r w:rsidR="0069269D">
        <w:rPr>
          <w:rFonts w:ascii="Arial" w:hAnsi="Arial" w:cs="Arial"/>
          <w:sz w:val="22"/>
          <w:szCs w:val="22"/>
        </w:rPr>
        <w:t>Again</w:t>
      </w:r>
      <w:proofErr w:type="gramEnd"/>
      <w:r w:rsidR="0069269D">
        <w:rPr>
          <w:rFonts w:ascii="Arial" w:hAnsi="Arial" w:cs="Arial"/>
          <w:sz w:val="22"/>
          <w:szCs w:val="22"/>
        </w:rPr>
        <w:t xml:space="preserve"> remember to label the Y-axis.</w:t>
      </w:r>
    </w:p>
    <w:p w14:paraId="5B52CCCC" w14:textId="28C1B66F" w:rsidR="00501046" w:rsidRDefault="00501046" w:rsidP="00D351DE">
      <w:pPr>
        <w:pStyle w:val="ListParagraph"/>
        <w:numPr>
          <w:ilvl w:val="0"/>
          <w:numId w:val="0"/>
        </w:numPr>
        <w:ind w:left="720"/>
        <w:jc w:val="center"/>
        <w:rPr>
          <w:rFonts w:ascii="Arial" w:hAnsi="Arial" w:cs="Arial"/>
          <w:sz w:val="22"/>
          <w:szCs w:val="22"/>
        </w:rPr>
      </w:pPr>
      <w:r w:rsidRPr="00501046">
        <w:rPr>
          <w:rFonts w:ascii="Arial" w:hAnsi="Arial" w:cs="Arial"/>
          <w:noProof/>
          <w:sz w:val="22"/>
          <w:szCs w:val="22"/>
        </w:rPr>
        <w:lastRenderedPageBreak/>
        <w:drawing>
          <wp:inline distT="0" distB="0" distL="0" distR="0" wp14:anchorId="2A8086AF" wp14:editId="42A9B670">
            <wp:extent cx="4518660" cy="2129387"/>
            <wp:effectExtent l="0" t="0" r="0" b="4445"/>
            <wp:docPr id="74963174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9631742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530165" cy="21348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30DC27" w14:textId="2AAF9CFD" w:rsidR="00501046" w:rsidRDefault="00501046" w:rsidP="00D351DE">
      <w:pPr>
        <w:pStyle w:val="ListParagraph"/>
        <w:numPr>
          <w:ilvl w:val="0"/>
          <w:numId w:val="0"/>
        </w:numPr>
        <w:ind w:left="720"/>
        <w:rPr>
          <w:rFonts w:ascii="Arial" w:hAnsi="Arial" w:cs="Arial"/>
          <w:sz w:val="22"/>
          <w:szCs w:val="22"/>
        </w:rPr>
      </w:pPr>
    </w:p>
    <w:p w14:paraId="71943418" w14:textId="70BC53D1" w:rsidR="00C841BE" w:rsidRDefault="00C841BE" w:rsidP="00C841BE">
      <w:pPr>
        <w:pStyle w:val="ListParagraph"/>
        <w:numPr>
          <w:ilvl w:val="0"/>
          <w:numId w:val="22"/>
        </w:numPr>
        <w:rPr>
          <w:rFonts w:ascii="Arial" w:hAnsi="Arial" w:cs="Arial"/>
          <w:sz w:val="22"/>
          <w:szCs w:val="22"/>
        </w:rPr>
      </w:pPr>
      <w:r w:rsidRPr="00C5237C">
        <w:rPr>
          <w:rFonts w:ascii="Arial" w:hAnsi="Arial" w:cs="Arial"/>
          <w:b/>
          <w:bCs/>
          <w:color w:val="0070C0"/>
          <w:sz w:val="22"/>
          <w:szCs w:val="22"/>
        </w:rPr>
        <w:t>Question:</w:t>
      </w:r>
      <w:r w:rsidRPr="00C5237C">
        <w:rPr>
          <w:rFonts w:ascii="Arial" w:hAnsi="Arial" w:cs="Arial"/>
          <w:color w:val="0070C0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 xml:space="preserve">What is the period of record range for </w:t>
      </w:r>
      <w:proofErr w:type="spellStart"/>
      <w:r w:rsidR="00C46B24">
        <w:rPr>
          <w:rFonts w:ascii="Arial" w:hAnsi="Arial" w:cs="Arial"/>
          <w:sz w:val="22"/>
          <w:szCs w:val="22"/>
        </w:rPr>
        <w:t>Daily_Inflow</w:t>
      </w:r>
      <w:proofErr w:type="spellEnd"/>
      <w:r w:rsidR="00C46B24">
        <w:rPr>
          <w:rFonts w:ascii="Arial" w:hAnsi="Arial" w:cs="Arial"/>
          <w:sz w:val="22"/>
          <w:szCs w:val="22"/>
        </w:rPr>
        <w:t xml:space="preserve"> record</w:t>
      </w:r>
      <w:r w:rsidRPr="00C5237C">
        <w:rPr>
          <w:rFonts w:ascii="Arial" w:hAnsi="Arial" w:cs="Arial"/>
          <w:sz w:val="22"/>
          <w:szCs w:val="22"/>
        </w:rPr>
        <w:t>?</w:t>
      </w:r>
    </w:p>
    <w:p w14:paraId="6DD3BDD2" w14:textId="77777777" w:rsidR="005B098B" w:rsidRPr="00760588" w:rsidRDefault="005B098B" w:rsidP="005B098B">
      <w:pPr>
        <w:pStyle w:val="ListParagraph"/>
        <w:numPr>
          <w:ilvl w:val="0"/>
          <w:numId w:val="0"/>
        </w:numPr>
        <w:ind w:left="720"/>
        <w:rPr>
          <w:rFonts w:ascii="Arial" w:hAnsi="Arial" w:cs="Arial"/>
          <w:b/>
          <w:bCs/>
          <w:sz w:val="22"/>
          <w:szCs w:val="22"/>
        </w:rPr>
      </w:pPr>
      <w:r w:rsidRPr="00760588">
        <w:rPr>
          <w:rFonts w:ascii="Arial" w:hAnsi="Arial" w:cs="Arial"/>
          <w:b/>
          <w:bCs/>
          <w:color w:val="00B050"/>
          <w:sz w:val="22"/>
          <w:szCs w:val="22"/>
        </w:rPr>
        <w:t>Answer:</w:t>
      </w:r>
    </w:p>
    <w:p w14:paraId="43BC5D26" w14:textId="77777777" w:rsidR="00B43D38" w:rsidRPr="00760588" w:rsidRDefault="00B43D38" w:rsidP="00D351DE">
      <w:pPr>
        <w:pStyle w:val="ListParagraph"/>
        <w:numPr>
          <w:ilvl w:val="0"/>
          <w:numId w:val="0"/>
        </w:numPr>
        <w:ind w:left="720"/>
        <w:rPr>
          <w:rFonts w:ascii="Arial" w:hAnsi="Arial" w:cs="Arial"/>
          <w:b/>
          <w:bCs/>
          <w:sz w:val="22"/>
          <w:szCs w:val="22"/>
        </w:rPr>
      </w:pPr>
    </w:p>
    <w:p w14:paraId="7253588D" w14:textId="5E488D38" w:rsidR="00501046" w:rsidRDefault="00501046" w:rsidP="00D351DE">
      <w:pPr>
        <w:pStyle w:val="ListParagraph"/>
        <w:numPr>
          <w:ilvl w:val="0"/>
          <w:numId w:val="0"/>
        </w:numPr>
        <w:ind w:left="720"/>
        <w:rPr>
          <w:rFonts w:ascii="Arial" w:hAnsi="Arial" w:cs="Arial"/>
          <w:sz w:val="22"/>
          <w:szCs w:val="22"/>
        </w:rPr>
      </w:pPr>
    </w:p>
    <w:p w14:paraId="110EBE48" w14:textId="7DA69982" w:rsidR="007F0FE5" w:rsidRDefault="007F0FE5" w:rsidP="00D351DE">
      <w:pPr>
        <w:ind w:firstLine="720"/>
        <w:rPr>
          <w:rFonts w:ascii="Arial" w:hAnsi="Arial" w:cs="Arial"/>
          <w:sz w:val="22"/>
          <w:szCs w:val="22"/>
        </w:rPr>
      </w:pPr>
    </w:p>
    <w:bookmarkEnd w:id="0"/>
    <w:p w14:paraId="60886637" w14:textId="0742785C" w:rsidR="007F0FE5" w:rsidRDefault="004C3A86" w:rsidP="00014609">
      <w:pPr>
        <w:rPr>
          <w:rFonts w:ascii="Arial" w:hAnsi="Arial" w:cs="Arial"/>
          <w:b/>
          <w:bCs/>
          <w:sz w:val="22"/>
          <w:szCs w:val="22"/>
        </w:rPr>
      </w:pPr>
      <w:r w:rsidRPr="0029720F">
        <w:rPr>
          <w:rStyle w:val="Strong"/>
          <w:rFonts w:ascii="Arial" w:hAnsi="Arial" w:cs="Arial"/>
          <w:sz w:val="22"/>
          <w:szCs w:val="22"/>
        </w:rPr>
        <w:t>Task 2.</w:t>
      </w:r>
      <w:r w:rsidRPr="0029720F">
        <w:rPr>
          <w:rFonts w:ascii="Arial" w:hAnsi="Arial" w:cs="Arial"/>
          <w:sz w:val="22"/>
          <w:szCs w:val="22"/>
        </w:rPr>
        <w:t xml:space="preserve">  </w:t>
      </w:r>
      <w:r w:rsidR="007F0FE5">
        <w:rPr>
          <w:rFonts w:ascii="Arial" w:hAnsi="Arial" w:cs="Arial"/>
          <w:b/>
          <w:bCs/>
          <w:sz w:val="22"/>
          <w:szCs w:val="22"/>
        </w:rPr>
        <w:t>Estimate the critical inflow volume duration</w:t>
      </w:r>
    </w:p>
    <w:p w14:paraId="1C100684" w14:textId="77777777" w:rsidR="007F0FE5" w:rsidRPr="007F0FE5" w:rsidRDefault="007F0FE5" w:rsidP="00014609">
      <w:pPr>
        <w:rPr>
          <w:rFonts w:ascii="Arial" w:hAnsi="Arial" w:cs="Arial"/>
          <w:b/>
          <w:bCs/>
          <w:sz w:val="22"/>
          <w:szCs w:val="22"/>
        </w:rPr>
      </w:pPr>
    </w:p>
    <w:p w14:paraId="301D7596" w14:textId="223407D1" w:rsidR="00FC7E0A" w:rsidRPr="00C5237C" w:rsidRDefault="00FC7E0A" w:rsidP="00C5237C">
      <w:pPr>
        <w:pStyle w:val="ListParagraph"/>
        <w:numPr>
          <w:ilvl w:val="0"/>
          <w:numId w:val="22"/>
        </w:numPr>
        <w:rPr>
          <w:rFonts w:ascii="Arial" w:hAnsi="Arial" w:cs="Arial"/>
          <w:sz w:val="22"/>
          <w:szCs w:val="22"/>
        </w:rPr>
      </w:pPr>
      <w:proofErr w:type="gramStart"/>
      <w:r w:rsidRPr="00C5237C">
        <w:rPr>
          <w:rFonts w:ascii="Arial" w:hAnsi="Arial" w:cs="Arial"/>
          <w:sz w:val="22"/>
          <w:szCs w:val="22"/>
        </w:rPr>
        <w:t>Recall</w:t>
      </w:r>
      <w:proofErr w:type="gramEnd"/>
      <w:r w:rsidRPr="00C5237C">
        <w:rPr>
          <w:rFonts w:ascii="Arial" w:hAnsi="Arial" w:cs="Arial"/>
          <w:sz w:val="22"/>
          <w:szCs w:val="22"/>
        </w:rPr>
        <w:t xml:space="preserve"> that the critical inflow volume duration should be representative of the typical duration of inflow flood hydrographs and the amount of time </w:t>
      </w:r>
      <w:r w:rsidR="00941781" w:rsidRPr="00C5237C">
        <w:rPr>
          <w:rFonts w:ascii="Arial" w:hAnsi="Arial" w:cs="Arial"/>
          <w:sz w:val="22"/>
          <w:szCs w:val="22"/>
        </w:rPr>
        <w:t xml:space="preserve">typically </w:t>
      </w:r>
      <w:r w:rsidRPr="00C5237C">
        <w:rPr>
          <w:rFonts w:ascii="Arial" w:hAnsi="Arial" w:cs="Arial"/>
          <w:sz w:val="22"/>
          <w:szCs w:val="22"/>
        </w:rPr>
        <w:t>required to reach the peak reservoir stage.</w:t>
      </w:r>
    </w:p>
    <w:p w14:paraId="189F3E15" w14:textId="77777777" w:rsidR="00FC7E0A" w:rsidRDefault="00FC7E0A" w:rsidP="00014609">
      <w:pPr>
        <w:rPr>
          <w:rFonts w:ascii="Arial" w:hAnsi="Arial" w:cs="Arial"/>
          <w:sz w:val="22"/>
          <w:szCs w:val="22"/>
        </w:rPr>
      </w:pPr>
    </w:p>
    <w:p w14:paraId="0E2E9FAF" w14:textId="7FF2306F" w:rsidR="00FC7E0A" w:rsidRPr="00C5237C" w:rsidRDefault="00FC7E0A" w:rsidP="00C5237C">
      <w:pPr>
        <w:pStyle w:val="ListParagraph"/>
        <w:numPr>
          <w:ilvl w:val="0"/>
          <w:numId w:val="22"/>
        </w:numPr>
        <w:rPr>
          <w:rFonts w:ascii="Arial" w:hAnsi="Arial" w:cs="Arial"/>
          <w:sz w:val="22"/>
          <w:szCs w:val="22"/>
        </w:rPr>
      </w:pPr>
      <w:r w:rsidRPr="00C5237C">
        <w:rPr>
          <w:rFonts w:ascii="Arial" w:hAnsi="Arial" w:cs="Arial"/>
          <w:sz w:val="22"/>
          <w:szCs w:val="22"/>
        </w:rPr>
        <w:t xml:space="preserve">Inflow and stage hydrographs for several observed flood events are included in the </w:t>
      </w:r>
      <w:r w:rsidR="00C5237C">
        <w:rPr>
          <w:rFonts w:ascii="Arial" w:hAnsi="Arial" w:cs="Arial"/>
          <w:color w:val="0070C0"/>
          <w:sz w:val="22"/>
          <w:szCs w:val="22"/>
        </w:rPr>
        <w:t>E1.6</w:t>
      </w:r>
      <w:r w:rsidRPr="00C5237C">
        <w:rPr>
          <w:rFonts w:ascii="Arial" w:hAnsi="Arial" w:cs="Arial"/>
          <w:color w:val="0070C0"/>
          <w:sz w:val="22"/>
          <w:szCs w:val="22"/>
        </w:rPr>
        <w:t>.xlsx</w:t>
      </w:r>
      <w:r w:rsidR="00C5237C">
        <w:rPr>
          <w:rFonts w:ascii="Arial" w:hAnsi="Arial" w:cs="Arial"/>
          <w:color w:val="0070C0"/>
          <w:sz w:val="22"/>
          <w:szCs w:val="22"/>
        </w:rPr>
        <w:t xml:space="preserve"> </w:t>
      </w:r>
      <w:r w:rsidR="00C5237C" w:rsidRPr="00416A9A">
        <w:rPr>
          <w:rFonts w:ascii="Arial" w:hAnsi="Arial" w:cs="Arial"/>
          <w:sz w:val="22"/>
          <w:szCs w:val="22"/>
        </w:rPr>
        <w:t>Period of Record</w:t>
      </w:r>
      <w:r w:rsidRPr="00416A9A">
        <w:rPr>
          <w:rFonts w:ascii="Arial" w:hAnsi="Arial" w:cs="Arial"/>
          <w:sz w:val="22"/>
          <w:szCs w:val="22"/>
        </w:rPr>
        <w:t xml:space="preserve"> </w:t>
      </w:r>
      <w:r w:rsidRPr="00C5237C">
        <w:rPr>
          <w:rFonts w:ascii="Arial" w:hAnsi="Arial" w:cs="Arial"/>
          <w:sz w:val="22"/>
          <w:szCs w:val="22"/>
        </w:rPr>
        <w:t>spreadsheet.</w:t>
      </w:r>
      <w:r w:rsidR="0024710F">
        <w:rPr>
          <w:rFonts w:ascii="Arial" w:hAnsi="Arial" w:cs="Arial"/>
          <w:sz w:val="22"/>
          <w:szCs w:val="22"/>
        </w:rPr>
        <w:t xml:space="preserve"> Notice that the peak reservoir stage corresponds to the intersection of the inflow and outflow hydrographs.</w:t>
      </w:r>
    </w:p>
    <w:p w14:paraId="71A625A2" w14:textId="77777777" w:rsidR="00FC7E0A" w:rsidRDefault="00FC7E0A" w:rsidP="00014609">
      <w:pPr>
        <w:rPr>
          <w:rFonts w:ascii="Arial" w:hAnsi="Arial" w:cs="Arial"/>
          <w:sz w:val="22"/>
          <w:szCs w:val="22"/>
        </w:rPr>
      </w:pPr>
    </w:p>
    <w:p w14:paraId="7D0064D6" w14:textId="30452D61" w:rsidR="00FC7E0A" w:rsidRPr="00416A9A" w:rsidRDefault="00FC7E0A" w:rsidP="00416A9A">
      <w:pPr>
        <w:pStyle w:val="ListParagraph"/>
        <w:numPr>
          <w:ilvl w:val="0"/>
          <w:numId w:val="22"/>
        </w:numPr>
        <w:rPr>
          <w:rFonts w:ascii="Arial" w:hAnsi="Arial" w:cs="Arial"/>
          <w:sz w:val="22"/>
          <w:szCs w:val="22"/>
        </w:rPr>
      </w:pPr>
      <w:r w:rsidRPr="00416A9A">
        <w:rPr>
          <w:rFonts w:ascii="Arial" w:hAnsi="Arial" w:cs="Arial"/>
          <w:b/>
          <w:bCs/>
          <w:color w:val="0070C0"/>
          <w:sz w:val="22"/>
          <w:szCs w:val="22"/>
        </w:rPr>
        <w:t>Question:</w:t>
      </w:r>
      <w:r w:rsidRPr="00416A9A">
        <w:rPr>
          <w:rFonts w:ascii="Arial" w:hAnsi="Arial" w:cs="Arial"/>
          <w:color w:val="0070C0"/>
          <w:sz w:val="22"/>
          <w:szCs w:val="22"/>
        </w:rPr>
        <w:t xml:space="preserve"> </w:t>
      </w:r>
      <w:r w:rsidRPr="00416A9A">
        <w:rPr>
          <w:rFonts w:ascii="Arial" w:hAnsi="Arial" w:cs="Arial"/>
          <w:sz w:val="22"/>
          <w:szCs w:val="22"/>
        </w:rPr>
        <w:t>Based on a visual inspection, estimate the critical inflow volume duration for each of the three observed flood event</w:t>
      </w:r>
      <w:r w:rsidR="001F49D5" w:rsidRPr="00416A9A">
        <w:rPr>
          <w:rFonts w:ascii="Arial" w:hAnsi="Arial" w:cs="Arial"/>
          <w:sz w:val="22"/>
          <w:szCs w:val="22"/>
        </w:rPr>
        <w:t xml:space="preserve"> plots </w:t>
      </w:r>
      <w:r w:rsidR="002E0324" w:rsidRPr="00416A9A">
        <w:rPr>
          <w:rFonts w:ascii="Arial" w:hAnsi="Arial" w:cs="Arial"/>
          <w:sz w:val="22"/>
          <w:szCs w:val="22"/>
        </w:rPr>
        <w:t xml:space="preserve">provided </w:t>
      </w:r>
      <w:r w:rsidRPr="00416A9A">
        <w:rPr>
          <w:rFonts w:ascii="Arial" w:hAnsi="Arial" w:cs="Arial"/>
          <w:sz w:val="22"/>
          <w:szCs w:val="22"/>
        </w:rPr>
        <w:t xml:space="preserve">in the </w:t>
      </w:r>
      <w:r w:rsidRPr="00416A9A">
        <w:rPr>
          <w:rFonts w:ascii="Arial" w:hAnsi="Arial" w:cs="Arial"/>
          <w:color w:val="0070C0"/>
          <w:sz w:val="22"/>
          <w:szCs w:val="22"/>
        </w:rPr>
        <w:t>Flood of Nov 1985 (chart)</w:t>
      </w:r>
      <w:r w:rsidRPr="00416A9A">
        <w:rPr>
          <w:rFonts w:ascii="Arial" w:hAnsi="Arial" w:cs="Arial"/>
          <w:sz w:val="22"/>
          <w:szCs w:val="22"/>
        </w:rPr>
        <w:t xml:space="preserve">, </w:t>
      </w:r>
      <w:r w:rsidRPr="00416A9A">
        <w:rPr>
          <w:rFonts w:ascii="Arial" w:hAnsi="Arial" w:cs="Arial"/>
          <w:color w:val="0070C0"/>
          <w:sz w:val="22"/>
          <w:szCs w:val="22"/>
        </w:rPr>
        <w:t>Flood of Apr 2011 (chart)</w:t>
      </w:r>
      <w:r w:rsidRPr="00416A9A">
        <w:rPr>
          <w:rFonts w:ascii="Arial" w:hAnsi="Arial" w:cs="Arial"/>
          <w:sz w:val="22"/>
          <w:szCs w:val="22"/>
        </w:rPr>
        <w:t xml:space="preserve">, and </w:t>
      </w:r>
      <w:r w:rsidRPr="00416A9A">
        <w:rPr>
          <w:rFonts w:ascii="Arial" w:hAnsi="Arial" w:cs="Arial"/>
          <w:color w:val="0070C0"/>
          <w:sz w:val="22"/>
          <w:szCs w:val="22"/>
        </w:rPr>
        <w:t>Flood of Dec 2015 (chart)</w:t>
      </w:r>
      <w:r w:rsidRPr="00416A9A">
        <w:rPr>
          <w:rFonts w:ascii="Arial" w:hAnsi="Arial" w:cs="Arial"/>
          <w:sz w:val="22"/>
          <w:szCs w:val="22"/>
        </w:rPr>
        <w:t xml:space="preserve"> </w:t>
      </w:r>
      <w:r w:rsidR="00416A9A">
        <w:rPr>
          <w:rFonts w:ascii="Arial" w:hAnsi="Arial" w:cs="Arial"/>
          <w:sz w:val="22"/>
          <w:szCs w:val="22"/>
        </w:rPr>
        <w:t>tabs</w:t>
      </w:r>
      <w:r w:rsidRPr="00416A9A">
        <w:rPr>
          <w:rFonts w:ascii="Arial" w:hAnsi="Arial" w:cs="Arial"/>
          <w:sz w:val="22"/>
          <w:szCs w:val="22"/>
        </w:rPr>
        <w:t>. Round the estimate</w:t>
      </w:r>
      <w:r w:rsidR="002C416D" w:rsidRPr="00416A9A">
        <w:rPr>
          <w:rFonts w:ascii="Arial" w:hAnsi="Arial" w:cs="Arial"/>
          <w:sz w:val="22"/>
          <w:szCs w:val="22"/>
        </w:rPr>
        <w:t>s</w:t>
      </w:r>
      <w:r w:rsidRPr="00416A9A">
        <w:rPr>
          <w:rFonts w:ascii="Arial" w:hAnsi="Arial" w:cs="Arial"/>
          <w:sz w:val="22"/>
          <w:szCs w:val="22"/>
        </w:rPr>
        <w:t xml:space="preserve"> to the nearest day.</w:t>
      </w:r>
    </w:p>
    <w:p w14:paraId="31F2601B" w14:textId="77777777" w:rsidR="00416A9A" w:rsidRDefault="00416A9A" w:rsidP="00416A9A">
      <w:pPr>
        <w:ind w:left="360"/>
        <w:rPr>
          <w:rFonts w:ascii="Arial" w:hAnsi="Arial" w:cs="Arial"/>
          <w:b/>
          <w:bCs/>
          <w:color w:val="00B050"/>
          <w:sz w:val="22"/>
          <w:szCs w:val="22"/>
        </w:rPr>
      </w:pPr>
    </w:p>
    <w:p w14:paraId="0CB1C5CF" w14:textId="73C043B5" w:rsidR="00416A9A" w:rsidRPr="00416A9A" w:rsidRDefault="00416A9A" w:rsidP="00416A9A">
      <w:pPr>
        <w:ind w:left="360" w:firstLine="360"/>
        <w:rPr>
          <w:rFonts w:ascii="Arial" w:hAnsi="Arial" w:cs="Arial"/>
          <w:b/>
          <w:bCs/>
          <w:sz w:val="22"/>
          <w:szCs w:val="22"/>
        </w:rPr>
      </w:pPr>
      <w:r w:rsidRPr="00416A9A">
        <w:rPr>
          <w:rFonts w:ascii="Arial" w:hAnsi="Arial" w:cs="Arial"/>
          <w:b/>
          <w:bCs/>
          <w:color w:val="00B050"/>
          <w:sz w:val="22"/>
          <w:szCs w:val="22"/>
        </w:rPr>
        <w:t>Answer:</w:t>
      </w:r>
    </w:p>
    <w:p w14:paraId="103D7527" w14:textId="1F4B48DA" w:rsidR="00FC7E0A" w:rsidRDefault="00941781" w:rsidP="00416A9A">
      <w:pPr>
        <w:ind w:left="72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Critical Inflow Volume Duration for Nov 1985:</w:t>
      </w:r>
    </w:p>
    <w:p w14:paraId="7C86BE34" w14:textId="583BCDF2" w:rsidR="00941781" w:rsidRDefault="00941781" w:rsidP="00416A9A">
      <w:pPr>
        <w:ind w:left="720"/>
        <w:rPr>
          <w:rFonts w:ascii="Arial" w:hAnsi="Arial" w:cs="Arial"/>
          <w:sz w:val="22"/>
          <w:szCs w:val="22"/>
        </w:rPr>
      </w:pPr>
    </w:p>
    <w:p w14:paraId="09589CE7" w14:textId="26369D14" w:rsidR="00941781" w:rsidRDefault="00941781" w:rsidP="00416A9A">
      <w:pPr>
        <w:ind w:left="72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Critical Inflow Volume Duration for Apr 2011:</w:t>
      </w:r>
    </w:p>
    <w:p w14:paraId="1834BF7E" w14:textId="3AA2F33B" w:rsidR="00941781" w:rsidRDefault="00941781" w:rsidP="00416A9A">
      <w:pPr>
        <w:ind w:left="720"/>
        <w:rPr>
          <w:rFonts w:ascii="Arial" w:hAnsi="Arial" w:cs="Arial"/>
          <w:sz w:val="22"/>
          <w:szCs w:val="22"/>
        </w:rPr>
      </w:pPr>
    </w:p>
    <w:p w14:paraId="1859E997" w14:textId="3258888A" w:rsidR="00941781" w:rsidRDefault="00941781" w:rsidP="00416A9A">
      <w:pPr>
        <w:ind w:left="72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Critical Inflow Volume Duration for Dec 2015:</w:t>
      </w:r>
    </w:p>
    <w:p w14:paraId="097AF645" w14:textId="4D466A44" w:rsidR="00941781" w:rsidRDefault="00941781" w:rsidP="00FC7E0A">
      <w:pPr>
        <w:rPr>
          <w:rFonts w:ascii="Arial" w:hAnsi="Arial" w:cs="Arial"/>
          <w:sz w:val="22"/>
          <w:szCs w:val="22"/>
        </w:rPr>
      </w:pPr>
    </w:p>
    <w:p w14:paraId="75ABA9E2" w14:textId="673C0894" w:rsidR="00941781" w:rsidRPr="00416A9A" w:rsidRDefault="00941781" w:rsidP="00416A9A">
      <w:pPr>
        <w:pStyle w:val="ListParagraph"/>
        <w:numPr>
          <w:ilvl w:val="0"/>
          <w:numId w:val="22"/>
        </w:numPr>
        <w:rPr>
          <w:rFonts w:ascii="Arial" w:hAnsi="Arial" w:cs="Arial"/>
          <w:sz w:val="22"/>
          <w:szCs w:val="22"/>
        </w:rPr>
      </w:pPr>
      <w:r w:rsidRPr="00416A9A">
        <w:rPr>
          <w:rFonts w:ascii="Arial" w:hAnsi="Arial" w:cs="Arial"/>
          <w:b/>
          <w:bCs/>
          <w:color w:val="0070C0"/>
          <w:sz w:val="22"/>
          <w:szCs w:val="22"/>
        </w:rPr>
        <w:t>Question:</w:t>
      </w:r>
      <w:r w:rsidRPr="00416A9A">
        <w:rPr>
          <w:rFonts w:ascii="Arial" w:hAnsi="Arial" w:cs="Arial"/>
          <w:color w:val="0070C0"/>
          <w:sz w:val="22"/>
          <w:szCs w:val="22"/>
        </w:rPr>
        <w:t xml:space="preserve"> </w:t>
      </w:r>
      <w:r w:rsidRPr="00416A9A">
        <w:rPr>
          <w:rFonts w:ascii="Arial" w:hAnsi="Arial" w:cs="Arial"/>
          <w:sz w:val="22"/>
          <w:szCs w:val="22"/>
        </w:rPr>
        <w:t xml:space="preserve">Based on </w:t>
      </w:r>
      <w:r w:rsidR="002E0324" w:rsidRPr="00416A9A">
        <w:rPr>
          <w:rFonts w:ascii="Arial" w:hAnsi="Arial" w:cs="Arial"/>
          <w:sz w:val="22"/>
          <w:szCs w:val="22"/>
        </w:rPr>
        <w:t xml:space="preserve">your </w:t>
      </w:r>
      <w:r w:rsidRPr="00416A9A">
        <w:rPr>
          <w:rFonts w:ascii="Arial" w:hAnsi="Arial" w:cs="Arial"/>
          <w:sz w:val="22"/>
          <w:szCs w:val="22"/>
        </w:rPr>
        <w:t>estimates for the three observed floods, estimate an overall representative critical inflow volume duration for Example Dam. Round the estimate to the nearest day.</w:t>
      </w:r>
      <w:r w:rsidR="002E0324" w:rsidRPr="00416A9A">
        <w:rPr>
          <w:rFonts w:ascii="Arial" w:hAnsi="Arial" w:cs="Arial"/>
          <w:sz w:val="22"/>
          <w:szCs w:val="22"/>
        </w:rPr>
        <w:t xml:space="preserve"> You will use this estimate in the next task to calculate annual maximum inflow volumes for the critical duration.</w:t>
      </w:r>
    </w:p>
    <w:p w14:paraId="25218A5C" w14:textId="77777777" w:rsidR="00941781" w:rsidRDefault="00941781" w:rsidP="00941781">
      <w:pPr>
        <w:rPr>
          <w:rFonts w:ascii="Arial" w:hAnsi="Arial" w:cs="Arial"/>
          <w:sz w:val="22"/>
          <w:szCs w:val="22"/>
        </w:rPr>
      </w:pPr>
    </w:p>
    <w:p w14:paraId="0DB17F79" w14:textId="77777777" w:rsidR="00416A9A" w:rsidRPr="00416A9A" w:rsidRDefault="00416A9A" w:rsidP="00416A9A">
      <w:pPr>
        <w:ind w:left="360" w:firstLine="360"/>
        <w:rPr>
          <w:rFonts w:ascii="Arial" w:hAnsi="Arial" w:cs="Arial"/>
          <w:b/>
          <w:bCs/>
          <w:sz w:val="22"/>
          <w:szCs w:val="22"/>
        </w:rPr>
      </w:pPr>
      <w:r w:rsidRPr="00416A9A">
        <w:rPr>
          <w:rFonts w:ascii="Arial" w:hAnsi="Arial" w:cs="Arial"/>
          <w:b/>
          <w:bCs/>
          <w:color w:val="00B050"/>
          <w:sz w:val="22"/>
          <w:szCs w:val="22"/>
        </w:rPr>
        <w:t>Answer:</w:t>
      </w:r>
    </w:p>
    <w:p w14:paraId="0ECE01DB" w14:textId="6DAD1CF0" w:rsidR="00941781" w:rsidRDefault="00941781" w:rsidP="00416A9A">
      <w:pPr>
        <w:ind w:firstLine="72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Critical Inflow Volume Duration for Example Dam:</w:t>
      </w:r>
    </w:p>
    <w:p w14:paraId="253C16BB" w14:textId="77777777" w:rsidR="00416A9A" w:rsidRDefault="00416A9A" w:rsidP="00416A9A">
      <w:pPr>
        <w:ind w:firstLine="720"/>
        <w:rPr>
          <w:rFonts w:ascii="Arial" w:hAnsi="Arial" w:cs="Arial"/>
          <w:sz w:val="22"/>
          <w:szCs w:val="22"/>
        </w:rPr>
      </w:pPr>
    </w:p>
    <w:p w14:paraId="3363B2D6" w14:textId="446122B1" w:rsidR="00941781" w:rsidRDefault="00941781" w:rsidP="00941781">
      <w:pPr>
        <w:rPr>
          <w:rFonts w:ascii="Arial" w:hAnsi="Arial" w:cs="Arial"/>
          <w:sz w:val="22"/>
          <w:szCs w:val="22"/>
        </w:rPr>
      </w:pPr>
    </w:p>
    <w:p w14:paraId="4EF070A3" w14:textId="77777777" w:rsidR="00681CE2" w:rsidRDefault="00681CE2" w:rsidP="00941781">
      <w:pPr>
        <w:rPr>
          <w:rFonts w:ascii="Arial" w:hAnsi="Arial" w:cs="Arial"/>
          <w:sz w:val="22"/>
          <w:szCs w:val="22"/>
        </w:rPr>
      </w:pPr>
    </w:p>
    <w:p w14:paraId="668B3401" w14:textId="77777777" w:rsidR="00681CE2" w:rsidRDefault="00681CE2" w:rsidP="00941781">
      <w:pPr>
        <w:rPr>
          <w:rFonts w:ascii="Arial" w:hAnsi="Arial" w:cs="Arial"/>
          <w:sz w:val="22"/>
          <w:szCs w:val="22"/>
        </w:rPr>
      </w:pPr>
    </w:p>
    <w:p w14:paraId="195ABE08" w14:textId="77777777" w:rsidR="00681CE2" w:rsidRDefault="00681CE2" w:rsidP="00941781">
      <w:pPr>
        <w:rPr>
          <w:rFonts w:ascii="Arial" w:hAnsi="Arial" w:cs="Arial"/>
          <w:sz w:val="22"/>
          <w:szCs w:val="22"/>
        </w:rPr>
      </w:pPr>
    </w:p>
    <w:p w14:paraId="5D7CB7BE" w14:textId="14A1CCE4" w:rsidR="00EB13DD" w:rsidRDefault="00EB13DD" w:rsidP="00941781">
      <w:pPr>
        <w:rPr>
          <w:rFonts w:ascii="Arial" w:hAnsi="Arial" w:cs="Arial"/>
          <w:sz w:val="22"/>
          <w:szCs w:val="22"/>
        </w:rPr>
      </w:pPr>
    </w:p>
    <w:p w14:paraId="1E3E0AA4" w14:textId="77777777" w:rsidR="00EB13DD" w:rsidRDefault="00EB13DD" w:rsidP="00941781">
      <w:pPr>
        <w:rPr>
          <w:rFonts w:ascii="Arial" w:hAnsi="Arial" w:cs="Arial"/>
          <w:sz w:val="22"/>
          <w:szCs w:val="22"/>
        </w:rPr>
      </w:pPr>
    </w:p>
    <w:p w14:paraId="34F3EDDD" w14:textId="77777777" w:rsidR="00941781" w:rsidRDefault="00941781" w:rsidP="00941781">
      <w:pPr>
        <w:rPr>
          <w:rFonts w:ascii="Arial" w:hAnsi="Arial" w:cs="Arial"/>
          <w:b/>
          <w:bCs/>
          <w:sz w:val="22"/>
          <w:szCs w:val="22"/>
        </w:rPr>
      </w:pPr>
      <w:r w:rsidRPr="0029720F">
        <w:rPr>
          <w:rStyle w:val="Strong"/>
          <w:rFonts w:ascii="Arial" w:hAnsi="Arial" w:cs="Arial"/>
          <w:sz w:val="22"/>
          <w:szCs w:val="22"/>
        </w:rPr>
        <w:t xml:space="preserve">Task </w:t>
      </w:r>
      <w:r>
        <w:rPr>
          <w:rStyle w:val="Strong"/>
          <w:rFonts w:ascii="Arial" w:hAnsi="Arial" w:cs="Arial"/>
          <w:sz w:val="22"/>
          <w:szCs w:val="22"/>
        </w:rPr>
        <w:t>3</w:t>
      </w:r>
      <w:r w:rsidRPr="0029720F">
        <w:rPr>
          <w:rStyle w:val="Strong"/>
          <w:rFonts w:ascii="Arial" w:hAnsi="Arial" w:cs="Arial"/>
          <w:sz w:val="22"/>
          <w:szCs w:val="22"/>
        </w:rPr>
        <w:t>.</w:t>
      </w:r>
      <w:r w:rsidRPr="0029720F">
        <w:rPr>
          <w:rFonts w:ascii="Arial" w:hAnsi="Arial" w:cs="Arial"/>
          <w:sz w:val="22"/>
          <w:szCs w:val="22"/>
        </w:rPr>
        <w:t xml:space="preserve">  </w:t>
      </w:r>
      <w:r>
        <w:rPr>
          <w:rFonts w:ascii="Arial" w:hAnsi="Arial" w:cs="Arial"/>
          <w:b/>
          <w:bCs/>
          <w:sz w:val="22"/>
          <w:szCs w:val="22"/>
        </w:rPr>
        <w:t>Estimate block annual maximum inflow volumes for the critical duration</w:t>
      </w:r>
    </w:p>
    <w:p w14:paraId="628FAF2A" w14:textId="7FF88B4B" w:rsidR="00941781" w:rsidRDefault="00941781" w:rsidP="00941781">
      <w:pPr>
        <w:rPr>
          <w:rFonts w:ascii="Arial" w:hAnsi="Arial" w:cs="Arial"/>
          <w:b/>
          <w:bCs/>
          <w:sz w:val="22"/>
          <w:szCs w:val="22"/>
        </w:rPr>
      </w:pPr>
    </w:p>
    <w:p w14:paraId="6E6578E9" w14:textId="602A6D04" w:rsidR="00941781" w:rsidRPr="00E6430A" w:rsidRDefault="00941781" w:rsidP="00E6430A">
      <w:pPr>
        <w:pStyle w:val="ListParagraph"/>
        <w:numPr>
          <w:ilvl w:val="0"/>
          <w:numId w:val="22"/>
        </w:numPr>
        <w:rPr>
          <w:rFonts w:ascii="Arial" w:hAnsi="Arial" w:cs="Arial"/>
          <w:sz w:val="22"/>
          <w:szCs w:val="22"/>
        </w:rPr>
      </w:pPr>
      <w:r w:rsidRPr="00E6430A">
        <w:rPr>
          <w:rFonts w:ascii="Arial" w:hAnsi="Arial" w:cs="Arial"/>
          <w:sz w:val="22"/>
          <w:szCs w:val="22"/>
        </w:rPr>
        <w:t>Recall that flow frequency analysis typically uses block annual maxima that are assumed to be independent and identically distributed</w:t>
      </w:r>
      <w:r w:rsidR="002E0324" w:rsidRPr="00E6430A">
        <w:rPr>
          <w:rFonts w:ascii="Arial" w:hAnsi="Arial" w:cs="Arial"/>
          <w:sz w:val="22"/>
          <w:szCs w:val="22"/>
        </w:rPr>
        <w:t xml:space="preserve"> (IID)</w:t>
      </w:r>
      <w:r w:rsidRPr="00E6430A">
        <w:rPr>
          <w:rFonts w:ascii="Arial" w:hAnsi="Arial" w:cs="Arial"/>
          <w:sz w:val="22"/>
          <w:szCs w:val="22"/>
        </w:rPr>
        <w:t>. It is important to check for any factors that might affect this assumption. This can include upstream regulation, land use changes, operational changes, or different flood generating mechanisms.</w:t>
      </w:r>
      <w:r w:rsidR="002C416D" w:rsidRPr="00E6430A">
        <w:rPr>
          <w:rFonts w:ascii="Arial" w:hAnsi="Arial" w:cs="Arial"/>
          <w:sz w:val="22"/>
          <w:szCs w:val="22"/>
        </w:rPr>
        <w:t xml:space="preserve"> </w:t>
      </w:r>
      <w:r w:rsidR="002E0324" w:rsidRPr="00E6430A">
        <w:rPr>
          <w:rFonts w:ascii="Arial" w:hAnsi="Arial" w:cs="Arial"/>
          <w:sz w:val="22"/>
          <w:szCs w:val="22"/>
        </w:rPr>
        <w:t xml:space="preserve">For this </w:t>
      </w:r>
      <w:r w:rsidR="00303AEE">
        <w:rPr>
          <w:rFonts w:ascii="Arial" w:hAnsi="Arial" w:cs="Arial"/>
          <w:sz w:val="22"/>
          <w:szCs w:val="22"/>
        </w:rPr>
        <w:t>hands-on exercise</w:t>
      </w:r>
      <w:r w:rsidR="002E0324" w:rsidRPr="00E6430A">
        <w:rPr>
          <w:rFonts w:ascii="Arial" w:hAnsi="Arial" w:cs="Arial"/>
          <w:sz w:val="22"/>
          <w:szCs w:val="22"/>
        </w:rPr>
        <w:t>, assume there</w:t>
      </w:r>
      <w:r w:rsidR="002C416D" w:rsidRPr="00E6430A">
        <w:rPr>
          <w:rFonts w:ascii="Arial" w:hAnsi="Arial" w:cs="Arial"/>
          <w:sz w:val="22"/>
          <w:szCs w:val="22"/>
        </w:rPr>
        <w:t xml:space="preserve"> are no items </w:t>
      </w:r>
      <w:r w:rsidR="004500C8" w:rsidRPr="00E6430A">
        <w:rPr>
          <w:rFonts w:ascii="Arial" w:hAnsi="Arial" w:cs="Arial"/>
          <w:sz w:val="22"/>
          <w:szCs w:val="22"/>
        </w:rPr>
        <w:t xml:space="preserve">of concern that affect the </w:t>
      </w:r>
      <w:r w:rsidR="002E0324" w:rsidRPr="00E6430A">
        <w:rPr>
          <w:rFonts w:ascii="Arial" w:hAnsi="Arial" w:cs="Arial"/>
          <w:sz w:val="22"/>
          <w:szCs w:val="22"/>
        </w:rPr>
        <w:t xml:space="preserve">IID </w:t>
      </w:r>
      <w:proofErr w:type="gramStart"/>
      <w:r w:rsidR="004500C8" w:rsidRPr="00E6430A">
        <w:rPr>
          <w:rFonts w:ascii="Arial" w:hAnsi="Arial" w:cs="Arial"/>
          <w:sz w:val="22"/>
          <w:szCs w:val="22"/>
        </w:rPr>
        <w:t>assumption</w:t>
      </w:r>
      <w:proofErr w:type="gramEnd"/>
      <w:r w:rsidR="004500C8" w:rsidRPr="00E6430A">
        <w:rPr>
          <w:rFonts w:ascii="Arial" w:hAnsi="Arial" w:cs="Arial"/>
          <w:sz w:val="22"/>
          <w:szCs w:val="22"/>
        </w:rPr>
        <w:t xml:space="preserve"> for Example Dam.</w:t>
      </w:r>
    </w:p>
    <w:p w14:paraId="6406B791" w14:textId="77777777" w:rsidR="00941781" w:rsidRDefault="00941781" w:rsidP="00941781">
      <w:pPr>
        <w:rPr>
          <w:rFonts w:ascii="Arial" w:hAnsi="Arial" w:cs="Arial"/>
          <w:sz w:val="22"/>
          <w:szCs w:val="22"/>
        </w:rPr>
      </w:pPr>
    </w:p>
    <w:p w14:paraId="5C53F348" w14:textId="0F344D0D" w:rsidR="00941781" w:rsidRDefault="002E0324" w:rsidP="00E6430A">
      <w:pPr>
        <w:pStyle w:val="ListParagraph"/>
        <w:numPr>
          <w:ilvl w:val="0"/>
          <w:numId w:val="22"/>
        </w:numPr>
        <w:rPr>
          <w:rFonts w:ascii="Arial" w:hAnsi="Arial" w:cs="Arial"/>
          <w:sz w:val="22"/>
          <w:szCs w:val="22"/>
        </w:rPr>
      </w:pPr>
      <w:r w:rsidRPr="00E6430A">
        <w:rPr>
          <w:rFonts w:ascii="Arial" w:hAnsi="Arial" w:cs="Arial"/>
          <w:sz w:val="22"/>
          <w:szCs w:val="22"/>
        </w:rPr>
        <w:t xml:space="preserve">Recall that the </w:t>
      </w:r>
      <w:r w:rsidR="004500C8" w:rsidRPr="00E6430A">
        <w:rPr>
          <w:rFonts w:ascii="Arial" w:hAnsi="Arial" w:cs="Arial"/>
          <w:sz w:val="22"/>
          <w:szCs w:val="22"/>
        </w:rPr>
        <w:t xml:space="preserve">block </w:t>
      </w:r>
      <w:r w:rsidR="00941781" w:rsidRPr="00E6430A">
        <w:rPr>
          <w:rFonts w:ascii="Arial" w:hAnsi="Arial" w:cs="Arial"/>
          <w:sz w:val="22"/>
          <w:szCs w:val="22"/>
        </w:rPr>
        <w:t xml:space="preserve">annual </w:t>
      </w:r>
      <w:r w:rsidRPr="00E6430A">
        <w:rPr>
          <w:rFonts w:ascii="Arial" w:hAnsi="Arial" w:cs="Arial"/>
          <w:sz w:val="22"/>
          <w:szCs w:val="22"/>
        </w:rPr>
        <w:t xml:space="preserve">maxima </w:t>
      </w:r>
      <w:r w:rsidR="00941781" w:rsidRPr="00E6430A">
        <w:rPr>
          <w:rFonts w:ascii="Arial" w:hAnsi="Arial" w:cs="Arial"/>
          <w:sz w:val="22"/>
          <w:szCs w:val="22"/>
        </w:rPr>
        <w:t xml:space="preserve">series is typically delineated based on </w:t>
      </w:r>
      <w:r w:rsidR="004500C8" w:rsidRPr="00E6430A">
        <w:rPr>
          <w:rFonts w:ascii="Arial" w:hAnsi="Arial" w:cs="Arial"/>
          <w:sz w:val="22"/>
          <w:szCs w:val="22"/>
        </w:rPr>
        <w:t xml:space="preserve">the </w:t>
      </w:r>
      <w:r w:rsidR="00941781" w:rsidRPr="00E6430A">
        <w:rPr>
          <w:rFonts w:ascii="Arial" w:hAnsi="Arial" w:cs="Arial"/>
          <w:sz w:val="22"/>
          <w:szCs w:val="22"/>
        </w:rPr>
        <w:t xml:space="preserve">water year which starts on 1 October and ends on 30 September. </w:t>
      </w:r>
    </w:p>
    <w:p w14:paraId="5AE12E2B" w14:textId="77777777" w:rsidR="00675ED4" w:rsidRPr="00675ED4" w:rsidRDefault="00675ED4" w:rsidP="00675ED4">
      <w:pPr>
        <w:pStyle w:val="ListParagraph"/>
        <w:numPr>
          <w:ilvl w:val="0"/>
          <w:numId w:val="0"/>
        </w:numPr>
        <w:ind w:left="720"/>
        <w:rPr>
          <w:rFonts w:ascii="Arial" w:hAnsi="Arial" w:cs="Arial"/>
          <w:sz w:val="22"/>
          <w:szCs w:val="22"/>
        </w:rPr>
      </w:pPr>
    </w:p>
    <w:p w14:paraId="6F839B5D" w14:textId="5BC5D104" w:rsidR="00675ED4" w:rsidRDefault="00675ED4" w:rsidP="00675ED4">
      <w:pPr>
        <w:pStyle w:val="ListParagraph"/>
        <w:numPr>
          <w:ilvl w:val="0"/>
          <w:numId w:val="22"/>
        </w:numPr>
        <w:rPr>
          <w:rFonts w:ascii="Arial" w:hAnsi="Arial" w:cs="Arial"/>
          <w:sz w:val="22"/>
          <w:szCs w:val="22"/>
        </w:rPr>
      </w:pPr>
      <w:r w:rsidRPr="00C5237C">
        <w:rPr>
          <w:rFonts w:ascii="Arial" w:hAnsi="Arial" w:cs="Arial"/>
          <w:b/>
          <w:bCs/>
          <w:color w:val="0070C0"/>
          <w:sz w:val="22"/>
          <w:szCs w:val="22"/>
        </w:rPr>
        <w:t>Question:</w:t>
      </w:r>
      <w:r w:rsidRPr="00C5237C">
        <w:rPr>
          <w:rFonts w:ascii="Arial" w:hAnsi="Arial" w:cs="Arial"/>
          <w:color w:val="0070C0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 xml:space="preserve">Does USGS or USACE </w:t>
      </w:r>
      <w:r w:rsidR="00930168">
        <w:rPr>
          <w:rFonts w:ascii="Arial" w:hAnsi="Arial" w:cs="Arial"/>
          <w:sz w:val="22"/>
          <w:szCs w:val="22"/>
        </w:rPr>
        <w:t xml:space="preserve">gage records always end on 30 September? Prior to calculating </w:t>
      </w:r>
      <w:r w:rsidR="0091722F">
        <w:rPr>
          <w:rFonts w:ascii="Arial" w:hAnsi="Arial" w:cs="Arial"/>
          <w:sz w:val="22"/>
          <w:szCs w:val="22"/>
        </w:rPr>
        <w:t>volume duration, what data quality check should be done</w:t>
      </w:r>
      <w:r w:rsidR="00653D40">
        <w:rPr>
          <w:rFonts w:ascii="Arial" w:hAnsi="Arial" w:cs="Arial"/>
          <w:sz w:val="22"/>
          <w:szCs w:val="22"/>
        </w:rPr>
        <w:t xml:space="preserve"> to ensure proper volume duration calculation</w:t>
      </w:r>
      <w:r w:rsidR="0091722F">
        <w:rPr>
          <w:rFonts w:ascii="Arial" w:hAnsi="Arial" w:cs="Arial"/>
          <w:sz w:val="22"/>
          <w:szCs w:val="22"/>
        </w:rPr>
        <w:t>?</w:t>
      </w:r>
    </w:p>
    <w:p w14:paraId="1993EC69" w14:textId="070FCA7D" w:rsidR="00675ED4" w:rsidRPr="00653D40" w:rsidRDefault="00675ED4" w:rsidP="00653D40">
      <w:pPr>
        <w:pStyle w:val="ListParagraph"/>
        <w:numPr>
          <w:ilvl w:val="0"/>
          <w:numId w:val="0"/>
        </w:numPr>
        <w:ind w:left="720"/>
        <w:rPr>
          <w:rFonts w:ascii="Arial" w:hAnsi="Arial" w:cs="Arial"/>
          <w:b/>
          <w:bCs/>
          <w:color w:val="00B050"/>
          <w:sz w:val="22"/>
          <w:szCs w:val="22"/>
        </w:rPr>
      </w:pPr>
      <w:r w:rsidRPr="00760588">
        <w:rPr>
          <w:rFonts w:ascii="Arial" w:hAnsi="Arial" w:cs="Arial"/>
          <w:b/>
          <w:bCs/>
          <w:color w:val="00B050"/>
          <w:sz w:val="22"/>
          <w:szCs w:val="22"/>
        </w:rPr>
        <w:t>Answer:</w:t>
      </w:r>
    </w:p>
    <w:p w14:paraId="403463A5" w14:textId="77777777" w:rsidR="00941781" w:rsidRPr="00941781" w:rsidRDefault="00941781" w:rsidP="00941781">
      <w:pPr>
        <w:rPr>
          <w:rFonts w:ascii="Arial" w:hAnsi="Arial" w:cs="Arial"/>
          <w:sz w:val="22"/>
          <w:szCs w:val="22"/>
        </w:rPr>
      </w:pPr>
    </w:p>
    <w:p w14:paraId="1EB15143" w14:textId="03367DD8" w:rsidR="008D41B9" w:rsidRDefault="008D41B9" w:rsidP="00E6430A">
      <w:pPr>
        <w:pStyle w:val="ListParagraph"/>
        <w:numPr>
          <w:ilvl w:val="0"/>
          <w:numId w:val="22"/>
        </w:numPr>
        <w:rPr>
          <w:rStyle w:val="Strong"/>
          <w:b w:val="0"/>
          <w:bCs w:val="0"/>
          <w:noProof/>
          <w:snapToGrid/>
        </w:rPr>
      </w:pPr>
      <w:r>
        <w:rPr>
          <w:rStyle w:val="Strong"/>
          <w:b w:val="0"/>
          <w:bCs w:val="0"/>
          <w:noProof/>
          <w:snapToGrid/>
        </w:rPr>
        <w:t xml:space="preserve">Prior to calculating the block annual maximum </w:t>
      </w:r>
      <w:r w:rsidR="004748CC">
        <w:rPr>
          <w:rStyle w:val="Strong"/>
          <w:b w:val="0"/>
          <w:bCs w:val="0"/>
          <w:noProof/>
          <w:snapToGrid/>
        </w:rPr>
        <w:t xml:space="preserve">critical duration, properly clean the Daily_Inflow time series record, removing </w:t>
      </w:r>
      <w:r w:rsidR="002940E3">
        <w:rPr>
          <w:rStyle w:val="Strong"/>
          <w:b w:val="0"/>
          <w:bCs w:val="0"/>
          <w:noProof/>
          <w:snapToGrid/>
        </w:rPr>
        <w:t>data beyond 30Sept2018.</w:t>
      </w:r>
    </w:p>
    <w:p w14:paraId="2B13CB06" w14:textId="77777777" w:rsidR="002940E3" w:rsidRPr="008D41B9" w:rsidRDefault="002940E3" w:rsidP="002940E3">
      <w:pPr>
        <w:pStyle w:val="ListParagraph"/>
        <w:numPr>
          <w:ilvl w:val="0"/>
          <w:numId w:val="0"/>
        </w:numPr>
        <w:ind w:left="720"/>
        <w:rPr>
          <w:rStyle w:val="Strong"/>
          <w:b w:val="0"/>
          <w:bCs w:val="0"/>
          <w:noProof/>
          <w:snapToGrid/>
        </w:rPr>
      </w:pPr>
    </w:p>
    <w:p w14:paraId="1C279412" w14:textId="241C73BB" w:rsidR="00843009" w:rsidRPr="00D351DE" w:rsidRDefault="002940E3" w:rsidP="00E6430A">
      <w:pPr>
        <w:pStyle w:val="ListParagraph"/>
        <w:numPr>
          <w:ilvl w:val="0"/>
          <w:numId w:val="22"/>
        </w:numPr>
        <w:rPr>
          <w:rStyle w:val="Strong"/>
          <w:b w:val="0"/>
          <w:bCs w:val="0"/>
          <w:noProof/>
          <w:snapToGrid/>
        </w:rPr>
      </w:pPr>
      <w:r>
        <w:rPr>
          <w:rStyle w:val="Strong"/>
          <w:rFonts w:ascii="Arial" w:hAnsi="Arial" w:cs="Arial"/>
          <w:b w:val="0"/>
          <w:bCs w:val="0"/>
          <w:sz w:val="22"/>
          <w:szCs w:val="22"/>
        </w:rPr>
        <w:t>Now c</w:t>
      </w:r>
      <w:r w:rsidR="00941781" w:rsidRPr="00E6430A">
        <w:rPr>
          <w:rStyle w:val="Strong"/>
          <w:rFonts w:ascii="Arial" w:hAnsi="Arial" w:cs="Arial"/>
          <w:b w:val="0"/>
          <w:bCs w:val="0"/>
          <w:sz w:val="22"/>
          <w:szCs w:val="22"/>
        </w:rPr>
        <w:t xml:space="preserve">alculate the daily average inflow for </w:t>
      </w:r>
      <w:r w:rsidR="002C416D" w:rsidRPr="00E6430A">
        <w:rPr>
          <w:rStyle w:val="Strong"/>
          <w:rFonts w:ascii="Arial" w:hAnsi="Arial" w:cs="Arial"/>
          <w:b w:val="0"/>
          <w:bCs w:val="0"/>
          <w:sz w:val="22"/>
          <w:szCs w:val="22"/>
        </w:rPr>
        <w:t xml:space="preserve">a </w:t>
      </w:r>
      <w:r w:rsidR="00941781" w:rsidRPr="00E6430A">
        <w:rPr>
          <w:rStyle w:val="Strong"/>
          <w:rFonts w:ascii="Arial" w:hAnsi="Arial" w:cs="Arial"/>
          <w:b w:val="0"/>
          <w:bCs w:val="0"/>
          <w:sz w:val="22"/>
          <w:szCs w:val="22"/>
        </w:rPr>
        <w:t xml:space="preserve">duration equal to the critical inflow volume duration. This can be accomplished using the </w:t>
      </w:r>
      <w:r w:rsidR="00843009">
        <w:rPr>
          <w:rStyle w:val="Strong"/>
          <w:rFonts w:ascii="Arial" w:hAnsi="Arial" w:cs="Arial"/>
          <w:b w:val="0"/>
          <w:bCs w:val="0"/>
          <w:sz w:val="22"/>
          <w:szCs w:val="22"/>
        </w:rPr>
        <w:t>RMC-BestFit tools.</w:t>
      </w:r>
      <w:r w:rsidR="006B7F9C">
        <w:rPr>
          <w:rStyle w:val="Strong"/>
          <w:rFonts w:ascii="Arial" w:hAnsi="Arial" w:cs="Arial"/>
          <w:b w:val="0"/>
          <w:bCs w:val="0"/>
          <w:sz w:val="22"/>
          <w:szCs w:val="22"/>
        </w:rPr>
        <w:t xml:space="preserve"> </w:t>
      </w:r>
    </w:p>
    <w:p w14:paraId="2B997B51" w14:textId="77777777" w:rsidR="00B67576" w:rsidRPr="00B67576" w:rsidRDefault="00B67576" w:rsidP="00D351DE">
      <w:pPr>
        <w:pStyle w:val="ListParagraph"/>
        <w:numPr>
          <w:ilvl w:val="0"/>
          <w:numId w:val="0"/>
        </w:numPr>
        <w:ind w:left="720"/>
        <w:rPr>
          <w:rStyle w:val="Strong"/>
          <w:b w:val="0"/>
          <w:bCs w:val="0"/>
          <w:noProof/>
          <w:snapToGrid/>
        </w:rPr>
      </w:pPr>
    </w:p>
    <w:p w14:paraId="2977F8B6" w14:textId="77777777" w:rsidR="002B5F7E" w:rsidRDefault="002B5F7E" w:rsidP="002B5F7E">
      <w:pPr>
        <w:pStyle w:val="ListParagraph"/>
        <w:numPr>
          <w:ilvl w:val="0"/>
          <w:numId w:val="22"/>
        </w:numPr>
        <w:rPr>
          <w:rStyle w:val="Strong"/>
          <w:rFonts w:ascii="Arial" w:hAnsi="Arial" w:cs="Arial"/>
          <w:b w:val="0"/>
          <w:bCs w:val="0"/>
          <w:sz w:val="22"/>
          <w:szCs w:val="22"/>
        </w:rPr>
      </w:pPr>
      <w:r w:rsidRPr="005A7A92">
        <w:rPr>
          <w:rStyle w:val="Strong"/>
          <w:rFonts w:ascii="Arial" w:hAnsi="Arial" w:cs="Arial"/>
          <w:b w:val="0"/>
          <w:bCs w:val="0"/>
          <w:sz w:val="22"/>
          <w:szCs w:val="22"/>
        </w:rPr>
        <w:t xml:space="preserve">Create a new input dataset by right-clicking on </w:t>
      </w:r>
      <w:r w:rsidRPr="005A7A92">
        <w:rPr>
          <w:rStyle w:val="Strong"/>
          <w:rFonts w:ascii="Arial" w:hAnsi="Arial" w:cs="Arial"/>
          <w:b w:val="0"/>
          <w:bCs w:val="0"/>
          <w:color w:val="0070C0"/>
          <w:sz w:val="22"/>
          <w:szCs w:val="22"/>
        </w:rPr>
        <w:t>Input Data</w:t>
      </w:r>
      <w:r w:rsidRPr="005A7A92">
        <w:rPr>
          <w:rStyle w:val="Strong"/>
          <w:rFonts w:ascii="Arial" w:hAnsi="Arial" w:cs="Arial"/>
          <w:b w:val="0"/>
          <w:bCs w:val="0"/>
          <w:sz w:val="22"/>
          <w:szCs w:val="22"/>
        </w:rPr>
        <w:t xml:space="preserve"> in the </w:t>
      </w:r>
      <w:r w:rsidRPr="005A7A92">
        <w:rPr>
          <w:rStyle w:val="Strong"/>
          <w:rFonts w:ascii="Arial" w:hAnsi="Arial" w:cs="Arial"/>
          <w:b w:val="0"/>
          <w:bCs w:val="0"/>
          <w:color w:val="0070C0"/>
          <w:sz w:val="22"/>
          <w:szCs w:val="22"/>
        </w:rPr>
        <w:t xml:space="preserve">Project Explorer </w:t>
      </w:r>
      <w:r w:rsidRPr="005A7A92">
        <w:rPr>
          <w:rStyle w:val="Strong"/>
          <w:rFonts w:ascii="Arial" w:hAnsi="Arial" w:cs="Arial"/>
          <w:b w:val="0"/>
          <w:bCs w:val="0"/>
          <w:sz w:val="22"/>
          <w:szCs w:val="22"/>
        </w:rPr>
        <w:t xml:space="preserve">frame. Name the new dataset </w:t>
      </w:r>
      <w:r w:rsidRPr="005A7A92">
        <w:rPr>
          <w:rStyle w:val="Strong"/>
          <w:rFonts w:ascii="Arial" w:hAnsi="Arial" w:cs="Arial"/>
          <w:b w:val="0"/>
          <w:bCs w:val="0"/>
          <w:color w:val="0070C0"/>
          <w:sz w:val="22"/>
          <w:szCs w:val="22"/>
        </w:rPr>
        <w:t>Period of Record</w:t>
      </w:r>
      <w:r w:rsidRPr="005A7A92">
        <w:rPr>
          <w:rStyle w:val="Strong"/>
          <w:rFonts w:ascii="Arial" w:hAnsi="Arial" w:cs="Arial"/>
          <w:b w:val="0"/>
          <w:bCs w:val="0"/>
          <w:sz w:val="22"/>
          <w:szCs w:val="22"/>
        </w:rPr>
        <w:t>.</w:t>
      </w:r>
    </w:p>
    <w:p w14:paraId="6FED08DC" w14:textId="77777777" w:rsidR="00D4552E" w:rsidRPr="00D4552E" w:rsidRDefault="00D4552E" w:rsidP="00D351DE">
      <w:pPr>
        <w:pStyle w:val="ListParagraph"/>
        <w:numPr>
          <w:ilvl w:val="0"/>
          <w:numId w:val="0"/>
        </w:numPr>
        <w:ind w:left="720"/>
        <w:rPr>
          <w:rStyle w:val="Strong"/>
          <w:rFonts w:ascii="Arial" w:hAnsi="Arial" w:cs="Arial"/>
          <w:b w:val="0"/>
          <w:bCs w:val="0"/>
          <w:sz w:val="22"/>
          <w:szCs w:val="22"/>
        </w:rPr>
      </w:pPr>
    </w:p>
    <w:p w14:paraId="5855D584" w14:textId="42707170" w:rsidR="00D4552E" w:rsidRDefault="00D4552E" w:rsidP="00D351DE">
      <w:pPr>
        <w:pStyle w:val="ListParagraph"/>
        <w:numPr>
          <w:ilvl w:val="0"/>
          <w:numId w:val="0"/>
        </w:numPr>
        <w:ind w:left="720"/>
        <w:jc w:val="center"/>
        <w:rPr>
          <w:rStyle w:val="Strong"/>
          <w:rFonts w:ascii="Arial" w:hAnsi="Arial" w:cs="Arial"/>
          <w:b w:val="0"/>
          <w:bCs w:val="0"/>
          <w:sz w:val="22"/>
          <w:szCs w:val="22"/>
        </w:rPr>
      </w:pPr>
      <w:r w:rsidRPr="00D4552E">
        <w:rPr>
          <w:rStyle w:val="Strong"/>
          <w:rFonts w:ascii="Arial" w:hAnsi="Arial" w:cs="Arial"/>
          <w:b w:val="0"/>
          <w:bCs w:val="0"/>
          <w:noProof/>
          <w:sz w:val="22"/>
          <w:szCs w:val="22"/>
        </w:rPr>
        <w:drawing>
          <wp:inline distT="0" distB="0" distL="0" distR="0" wp14:anchorId="6EBC9FB7" wp14:editId="37451827">
            <wp:extent cx="5995670" cy="1926481"/>
            <wp:effectExtent l="0" t="0" r="5080" b="0"/>
            <wp:docPr id="958764232" name="Picture 1" descr="Graphical user interface, application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8764232" name="Picture 1" descr="Graphical user interface, application&#10;&#10;AI-generated content may be incorrect.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017897" cy="19336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F688B8" w14:textId="6A66C988" w:rsidR="00D4552E" w:rsidRDefault="00D4552E" w:rsidP="00D351DE">
      <w:pPr>
        <w:pStyle w:val="ListParagraph"/>
        <w:numPr>
          <w:ilvl w:val="0"/>
          <w:numId w:val="0"/>
        </w:numPr>
        <w:ind w:left="720"/>
        <w:rPr>
          <w:rStyle w:val="Strong"/>
          <w:rFonts w:ascii="Arial" w:hAnsi="Arial" w:cs="Arial"/>
          <w:b w:val="0"/>
          <w:bCs w:val="0"/>
          <w:sz w:val="22"/>
          <w:szCs w:val="22"/>
        </w:rPr>
      </w:pPr>
    </w:p>
    <w:p w14:paraId="10C90282" w14:textId="113F4656" w:rsidR="001C36B1" w:rsidRPr="006C683E" w:rsidRDefault="00F032B0" w:rsidP="006C683E">
      <w:pPr>
        <w:pStyle w:val="ListParagraph"/>
        <w:numPr>
          <w:ilvl w:val="0"/>
          <w:numId w:val="0"/>
        </w:numPr>
        <w:ind w:left="720"/>
        <w:rPr>
          <w:rStyle w:val="Strong"/>
          <w:rFonts w:ascii="Arial" w:hAnsi="Arial" w:cs="Arial"/>
          <w:b w:val="0"/>
          <w:bCs w:val="0"/>
          <w:sz w:val="22"/>
          <w:szCs w:val="22"/>
        </w:rPr>
      </w:pPr>
      <w:r w:rsidRPr="006C683E">
        <w:rPr>
          <w:rStyle w:val="Strong"/>
          <w:rFonts w:ascii="Arial" w:hAnsi="Arial" w:cs="Arial"/>
          <w:b w:val="0"/>
          <w:bCs w:val="0"/>
          <w:sz w:val="22"/>
          <w:szCs w:val="22"/>
        </w:rPr>
        <w:t>With the new input record, in the Properties</w:t>
      </w:r>
      <w:r w:rsidR="00FC0073" w:rsidRPr="006C683E">
        <w:rPr>
          <w:rStyle w:val="Strong"/>
          <w:rFonts w:ascii="Arial" w:hAnsi="Arial" w:cs="Arial"/>
          <w:b w:val="0"/>
          <w:bCs w:val="0"/>
          <w:sz w:val="22"/>
          <w:szCs w:val="22"/>
        </w:rPr>
        <w:t xml:space="preserve"> find the Exact Data Options, click the Data Entry Method, and select </w:t>
      </w:r>
      <w:r w:rsidR="00FC0073" w:rsidRPr="00D351DE">
        <w:rPr>
          <w:rStyle w:val="Strong"/>
          <w:rFonts w:ascii="Arial" w:hAnsi="Arial" w:cs="Arial"/>
          <w:b w:val="0"/>
          <w:bCs w:val="0"/>
          <w:color w:val="0070C0"/>
          <w:sz w:val="22"/>
          <w:szCs w:val="22"/>
        </w:rPr>
        <w:t xml:space="preserve">Block </w:t>
      </w:r>
      <w:r w:rsidR="00A03859" w:rsidRPr="00D351DE">
        <w:rPr>
          <w:rStyle w:val="Strong"/>
          <w:rFonts w:ascii="Arial" w:hAnsi="Arial" w:cs="Arial"/>
          <w:b w:val="0"/>
          <w:bCs w:val="0"/>
          <w:color w:val="0070C0"/>
          <w:sz w:val="22"/>
          <w:szCs w:val="22"/>
        </w:rPr>
        <w:t>Series</w:t>
      </w:r>
      <w:r w:rsidR="00A03859" w:rsidRPr="006C683E">
        <w:rPr>
          <w:rStyle w:val="Strong"/>
          <w:rFonts w:ascii="Arial" w:hAnsi="Arial" w:cs="Arial"/>
          <w:b w:val="0"/>
          <w:bCs w:val="0"/>
          <w:sz w:val="22"/>
          <w:szCs w:val="22"/>
        </w:rPr>
        <w:t xml:space="preserve">. </w:t>
      </w:r>
      <w:r w:rsidR="00264BFF" w:rsidRPr="006C683E">
        <w:rPr>
          <w:rStyle w:val="Strong"/>
          <w:rFonts w:ascii="Arial" w:hAnsi="Arial" w:cs="Arial"/>
          <w:b w:val="0"/>
          <w:bCs w:val="0"/>
          <w:sz w:val="22"/>
          <w:szCs w:val="22"/>
        </w:rPr>
        <w:t xml:space="preserve">Select the </w:t>
      </w:r>
      <w:proofErr w:type="spellStart"/>
      <w:r w:rsidR="00264BFF" w:rsidRPr="00D351DE">
        <w:rPr>
          <w:rStyle w:val="Strong"/>
          <w:rFonts w:ascii="Arial" w:hAnsi="Arial" w:cs="Arial"/>
          <w:b w:val="0"/>
          <w:bCs w:val="0"/>
          <w:color w:val="0070C0"/>
          <w:sz w:val="22"/>
          <w:szCs w:val="22"/>
        </w:rPr>
        <w:t>Daily_Inflow</w:t>
      </w:r>
      <w:proofErr w:type="spellEnd"/>
      <w:r w:rsidR="00264BFF" w:rsidRPr="00D351DE">
        <w:rPr>
          <w:rStyle w:val="Strong"/>
          <w:rFonts w:ascii="Arial" w:hAnsi="Arial" w:cs="Arial"/>
          <w:b w:val="0"/>
          <w:bCs w:val="0"/>
          <w:color w:val="0070C0"/>
          <w:sz w:val="22"/>
          <w:szCs w:val="22"/>
        </w:rPr>
        <w:t xml:space="preserve"> </w:t>
      </w:r>
      <w:r w:rsidR="00264BFF" w:rsidRPr="006C683E">
        <w:rPr>
          <w:rStyle w:val="Strong"/>
          <w:rFonts w:ascii="Arial" w:hAnsi="Arial" w:cs="Arial"/>
          <w:b w:val="0"/>
          <w:bCs w:val="0"/>
          <w:sz w:val="22"/>
          <w:szCs w:val="22"/>
        </w:rPr>
        <w:t>for the Time Series option</w:t>
      </w:r>
      <w:r w:rsidR="0091167E" w:rsidRPr="006C683E">
        <w:rPr>
          <w:rStyle w:val="Strong"/>
          <w:rFonts w:ascii="Arial" w:hAnsi="Arial" w:cs="Arial"/>
          <w:b w:val="0"/>
          <w:bCs w:val="0"/>
          <w:sz w:val="22"/>
          <w:szCs w:val="22"/>
        </w:rPr>
        <w:t xml:space="preserve">, </w:t>
      </w:r>
      <w:r w:rsidR="00D02B4E">
        <w:rPr>
          <w:rStyle w:val="Strong"/>
          <w:rFonts w:ascii="Arial" w:hAnsi="Arial" w:cs="Arial"/>
          <w:b w:val="0"/>
          <w:bCs w:val="0"/>
          <w:color w:val="0070C0"/>
          <w:sz w:val="22"/>
          <w:szCs w:val="22"/>
        </w:rPr>
        <w:t>Maximum</w:t>
      </w:r>
      <w:r w:rsidR="0091167E" w:rsidRPr="00D351DE">
        <w:rPr>
          <w:rStyle w:val="Strong"/>
          <w:rFonts w:ascii="Arial" w:hAnsi="Arial" w:cs="Arial"/>
          <w:b w:val="0"/>
          <w:bCs w:val="0"/>
          <w:color w:val="0070C0"/>
          <w:sz w:val="22"/>
          <w:szCs w:val="22"/>
        </w:rPr>
        <w:t xml:space="preserve"> </w:t>
      </w:r>
      <w:r w:rsidR="0091167E" w:rsidRPr="006C683E">
        <w:rPr>
          <w:rStyle w:val="Strong"/>
          <w:rFonts w:ascii="Arial" w:hAnsi="Arial" w:cs="Arial"/>
          <w:b w:val="0"/>
          <w:bCs w:val="0"/>
          <w:sz w:val="22"/>
          <w:szCs w:val="22"/>
        </w:rPr>
        <w:t xml:space="preserve">from the Block Function, </w:t>
      </w:r>
      <w:r w:rsidR="0091167E" w:rsidRPr="00D351DE">
        <w:rPr>
          <w:rStyle w:val="Strong"/>
          <w:rFonts w:ascii="Arial" w:hAnsi="Arial" w:cs="Arial"/>
          <w:b w:val="0"/>
          <w:bCs w:val="0"/>
          <w:color w:val="0070C0"/>
          <w:sz w:val="22"/>
          <w:szCs w:val="22"/>
        </w:rPr>
        <w:t xml:space="preserve">Water Year </w:t>
      </w:r>
      <w:r w:rsidR="0091167E" w:rsidRPr="006C683E">
        <w:rPr>
          <w:rStyle w:val="Strong"/>
          <w:rFonts w:ascii="Arial" w:hAnsi="Arial" w:cs="Arial"/>
          <w:b w:val="0"/>
          <w:bCs w:val="0"/>
          <w:sz w:val="22"/>
          <w:szCs w:val="22"/>
        </w:rPr>
        <w:t xml:space="preserve">from the Time Block, </w:t>
      </w:r>
      <w:r w:rsidR="0091167E" w:rsidRPr="00D351DE">
        <w:rPr>
          <w:rStyle w:val="Strong"/>
          <w:rFonts w:ascii="Arial" w:hAnsi="Arial" w:cs="Arial"/>
          <w:b w:val="0"/>
          <w:bCs w:val="0"/>
          <w:color w:val="0070C0"/>
          <w:sz w:val="22"/>
          <w:szCs w:val="22"/>
        </w:rPr>
        <w:t xml:space="preserve">Moving Average </w:t>
      </w:r>
      <w:r w:rsidR="0091167E" w:rsidRPr="006C683E">
        <w:rPr>
          <w:rStyle w:val="Strong"/>
          <w:rFonts w:ascii="Arial" w:hAnsi="Arial" w:cs="Arial"/>
          <w:b w:val="0"/>
          <w:bCs w:val="0"/>
          <w:sz w:val="22"/>
          <w:szCs w:val="22"/>
        </w:rPr>
        <w:t xml:space="preserve">from the Smoothing, and </w:t>
      </w:r>
      <w:r w:rsidR="00DE221C" w:rsidRPr="006C683E">
        <w:rPr>
          <w:rStyle w:val="Strong"/>
          <w:rFonts w:ascii="Arial" w:hAnsi="Arial" w:cs="Arial"/>
          <w:b w:val="0"/>
          <w:bCs w:val="0"/>
          <w:sz w:val="22"/>
          <w:szCs w:val="22"/>
        </w:rPr>
        <w:t xml:space="preserve">type in </w:t>
      </w:r>
      <w:r w:rsidR="00AB1197" w:rsidRPr="006C683E">
        <w:rPr>
          <w:rStyle w:val="Strong"/>
          <w:rFonts w:ascii="Arial" w:hAnsi="Arial" w:cs="Arial"/>
          <w:b w:val="0"/>
          <w:bCs w:val="0"/>
          <w:color w:val="0070C0"/>
          <w:sz w:val="22"/>
          <w:szCs w:val="22"/>
        </w:rPr>
        <w:t xml:space="preserve">critical duration determined in step </w:t>
      </w:r>
      <w:r w:rsidR="00401E90" w:rsidRPr="006C683E">
        <w:rPr>
          <w:rStyle w:val="Strong"/>
          <w:rFonts w:ascii="Arial" w:hAnsi="Arial" w:cs="Arial"/>
          <w:b w:val="0"/>
          <w:bCs w:val="0"/>
          <w:color w:val="0070C0"/>
          <w:sz w:val="22"/>
          <w:szCs w:val="22"/>
        </w:rPr>
        <w:t>15</w:t>
      </w:r>
      <w:r w:rsidR="00DE221C" w:rsidRPr="00D351DE">
        <w:rPr>
          <w:rStyle w:val="Strong"/>
          <w:rFonts w:ascii="Arial" w:hAnsi="Arial" w:cs="Arial"/>
          <w:b w:val="0"/>
          <w:bCs w:val="0"/>
          <w:color w:val="0070C0"/>
          <w:sz w:val="22"/>
          <w:szCs w:val="22"/>
        </w:rPr>
        <w:t xml:space="preserve"> </w:t>
      </w:r>
      <w:r w:rsidR="00DE221C" w:rsidRPr="006C683E">
        <w:rPr>
          <w:rStyle w:val="Strong"/>
          <w:rFonts w:ascii="Arial" w:hAnsi="Arial" w:cs="Arial"/>
          <w:b w:val="0"/>
          <w:bCs w:val="0"/>
          <w:sz w:val="22"/>
          <w:szCs w:val="22"/>
        </w:rPr>
        <w:t xml:space="preserve">for the Period. </w:t>
      </w:r>
      <w:r w:rsidR="001C36B1" w:rsidRPr="006C683E">
        <w:rPr>
          <w:rStyle w:val="Strong"/>
          <w:rFonts w:ascii="Arial" w:hAnsi="Arial" w:cs="Arial"/>
          <w:b w:val="0"/>
          <w:bCs w:val="0"/>
          <w:sz w:val="22"/>
          <w:szCs w:val="22"/>
        </w:rPr>
        <w:t>Click Process once everything is selected.</w:t>
      </w:r>
    </w:p>
    <w:p w14:paraId="403FF590" w14:textId="5F93B527" w:rsidR="003979C0" w:rsidRDefault="00D02B4E" w:rsidP="003979C0">
      <w:pPr>
        <w:pStyle w:val="ListParagraph"/>
        <w:numPr>
          <w:ilvl w:val="0"/>
          <w:numId w:val="0"/>
        </w:numPr>
        <w:ind w:left="720"/>
        <w:jc w:val="center"/>
        <w:rPr>
          <w:rStyle w:val="Strong"/>
          <w:rFonts w:ascii="Arial" w:hAnsi="Arial" w:cs="Arial"/>
          <w:b w:val="0"/>
          <w:bCs w:val="0"/>
          <w:sz w:val="22"/>
          <w:szCs w:val="22"/>
        </w:rPr>
      </w:pPr>
      <w:r w:rsidRPr="00D02B4E">
        <w:rPr>
          <w:rStyle w:val="Strong"/>
          <w:rFonts w:ascii="Arial" w:hAnsi="Arial" w:cs="Arial"/>
          <w:b w:val="0"/>
          <w:bCs w:val="0"/>
          <w:noProof/>
          <w:sz w:val="22"/>
          <w:szCs w:val="22"/>
        </w:rPr>
        <w:lastRenderedPageBreak/>
        <w:drawing>
          <wp:inline distT="0" distB="0" distL="0" distR="0" wp14:anchorId="409987FD" wp14:editId="637F0A0D">
            <wp:extent cx="4083102" cy="2903220"/>
            <wp:effectExtent l="0" t="0" r="0" b="0"/>
            <wp:docPr id="49963330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9633302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096175" cy="2912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E5F720" w14:textId="52FF3B89" w:rsidR="00431E73" w:rsidRDefault="00431E73" w:rsidP="00431E73">
      <w:pPr>
        <w:pStyle w:val="ListParagraph"/>
        <w:numPr>
          <w:ilvl w:val="0"/>
          <w:numId w:val="22"/>
        </w:numPr>
        <w:rPr>
          <w:rStyle w:val="Strong"/>
          <w:rFonts w:ascii="Arial" w:hAnsi="Arial" w:cs="Arial"/>
          <w:b w:val="0"/>
          <w:bCs w:val="0"/>
          <w:sz w:val="22"/>
          <w:szCs w:val="22"/>
        </w:rPr>
      </w:pPr>
      <w:r w:rsidRPr="005A7A92">
        <w:rPr>
          <w:rStyle w:val="Strong"/>
          <w:rFonts w:ascii="Arial" w:hAnsi="Arial" w:cs="Arial"/>
          <w:b w:val="0"/>
          <w:bCs w:val="0"/>
          <w:sz w:val="22"/>
          <w:szCs w:val="22"/>
        </w:rPr>
        <w:t>The result should look like the screenshot below. The values may be different depending on your estimate of the critical duration.</w:t>
      </w:r>
      <w:r w:rsidR="000B2F36">
        <w:rPr>
          <w:rStyle w:val="Strong"/>
          <w:rFonts w:ascii="Arial" w:hAnsi="Arial" w:cs="Arial"/>
          <w:b w:val="0"/>
          <w:bCs w:val="0"/>
          <w:sz w:val="22"/>
          <w:szCs w:val="22"/>
        </w:rPr>
        <w:t xml:space="preserve"> Label the Unit Label according to the critical duration determined in step 15.</w:t>
      </w:r>
    </w:p>
    <w:p w14:paraId="1839F83F" w14:textId="77777777" w:rsidR="002755AF" w:rsidRDefault="002755AF" w:rsidP="00D351DE">
      <w:pPr>
        <w:pStyle w:val="ListParagraph"/>
        <w:numPr>
          <w:ilvl w:val="0"/>
          <w:numId w:val="0"/>
        </w:numPr>
        <w:ind w:left="720"/>
        <w:rPr>
          <w:rStyle w:val="Strong"/>
          <w:rFonts w:ascii="Arial" w:hAnsi="Arial" w:cs="Arial"/>
          <w:b w:val="0"/>
          <w:bCs w:val="0"/>
          <w:sz w:val="22"/>
          <w:szCs w:val="22"/>
        </w:rPr>
      </w:pPr>
    </w:p>
    <w:p w14:paraId="424A8F6E" w14:textId="10764033" w:rsidR="002755AF" w:rsidRPr="005A7A92" w:rsidRDefault="00541647" w:rsidP="00D351DE">
      <w:pPr>
        <w:pStyle w:val="ListParagraph"/>
        <w:numPr>
          <w:ilvl w:val="0"/>
          <w:numId w:val="0"/>
        </w:numPr>
        <w:ind w:left="720"/>
        <w:jc w:val="center"/>
        <w:rPr>
          <w:rStyle w:val="Strong"/>
          <w:rFonts w:ascii="Arial" w:hAnsi="Arial" w:cs="Arial"/>
          <w:b w:val="0"/>
          <w:bCs w:val="0"/>
          <w:sz w:val="22"/>
          <w:szCs w:val="22"/>
        </w:rPr>
      </w:pPr>
      <w:r w:rsidRPr="00541647">
        <w:rPr>
          <w:rStyle w:val="Strong"/>
          <w:rFonts w:ascii="Arial" w:hAnsi="Arial" w:cs="Arial"/>
          <w:b w:val="0"/>
          <w:bCs w:val="0"/>
          <w:noProof/>
          <w:sz w:val="22"/>
          <w:szCs w:val="22"/>
        </w:rPr>
        <w:drawing>
          <wp:inline distT="0" distB="0" distL="0" distR="0" wp14:anchorId="2389AEEF" wp14:editId="5FD4DD5D">
            <wp:extent cx="5812790" cy="3330117"/>
            <wp:effectExtent l="0" t="0" r="0" b="3810"/>
            <wp:docPr id="152083517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083517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832275" cy="3341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684298" w14:textId="77777777" w:rsidR="00843009" w:rsidRPr="00843009" w:rsidRDefault="00843009" w:rsidP="00D351DE">
      <w:pPr>
        <w:pStyle w:val="ListParagraph"/>
        <w:numPr>
          <w:ilvl w:val="0"/>
          <w:numId w:val="0"/>
        </w:numPr>
        <w:ind w:left="720"/>
        <w:rPr>
          <w:rStyle w:val="Strong"/>
          <w:rFonts w:ascii="Arial" w:hAnsi="Arial" w:cs="Arial"/>
          <w:b w:val="0"/>
          <w:bCs w:val="0"/>
          <w:color w:val="0070C0"/>
          <w:sz w:val="22"/>
          <w:szCs w:val="22"/>
        </w:rPr>
      </w:pPr>
    </w:p>
    <w:p w14:paraId="199F0130" w14:textId="77777777" w:rsidR="00FF296D" w:rsidRDefault="00FF296D" w:rsidP="006B6120">
      <w:pPr>
        <w:rPr>
          <w:rStyle w:val="Strong"/>
          <w:rFonts w:ascii="Arial" w:hAnsi="Arial" w:cs="Arial"/>
          <w:sz w:val="22"/>
          <w:szCs w:val="22"/>
        </w:rPr>
      </w:pPr>
    </w:p>
    <w:p w14:paraId="2D7863DC" w14:textId="77777777" w:rsidR="002940E3" w:rsidRDefault="002940E3" w:rsidP="006B6120">
      <w:pPr>
        <w:rPr>
          <w:rStyle w:val="Strong"/>
          <w:rFonts w:ascii="Arial" w:hAnsi="Arial" w:cs="Arial"/>
          <w:sz w:val="22"/>
          <w:szCs w:val="22"/>
        </w:rPr>
      </w:pPr>
    </w:p>
    <w:p w14:paraId="37D3C523" w14:textId="77777777" w:rsidR="002940E3" w:rsidRDefault="002940E3" w:rsidP="006B6120">
      <w:pPr>
        <w:rPr>
          <w:rStyle w:val="Strong"/>
          <w:rFonts w:ascii="Arial" w:hAnsi="Arial" w:cs="Arial"/>
          <w:sz w:val="22"/>
          <w:szCs w:val="22"/>
        </w:rPr>
      </w:pPr>
    </w:p>
    <w:p w14:paraId="45E221F4" w14:textId="77777777" w:rsidR="002940E3" w:rsidRDefault="002940E3" w:rsidP="006B6120">
      <w:pPr>
        <w:rPr>
          <w:rStyle w:val="Strong"/>
          <w:rFonts w:ascii="Arial" w:hAnsi="Arial" w:cs="Arial"/>
          <w:sz w:val="22"/>
          <w:szCs w:val="22"/>
        </w:rPr>
      </w:pPr>
    </w:p>
    <w:p w14:paraId="3FA10369" w14:textId="77777777" w:rsidR="002940E3" w:rsidRDefault="002940E3" w:rsidP="006B6120">
      <w:pPr>
        <w:rPr>
          <w:rStyle w:val="Strong"/>
          <w:rFonts w:ascii="Arial" w:hAnsi="Arial" w:cs="Arial"/>
          <w:sz w:val="22"/>
          <w:szCs w:val="22"/>
        </w:rPr>
      </w:pPr>
    </w:p>
    <w:p w14:paraId="4427134A" w14:textId="77777777" w:rsidR="002940E3" w:rsidRDefault="002940E3" w:rsidP="006B6120">
      <w:pPr>
        <w:rPr>
          <w:rStyle w:val="Strong"/>
          <w:rFonts w:ascii="Arial" w:hAnsi="Arial" w:cs="Arial"/>
          <w:sz w:val="22"/>
          <w:szCs w:val="22"/>
        </w:rPr>
      </w:pPr>
    </w:p>
    <w:p w14:paraId="07807948" w14:textId="77777777" w:rsidR="002940E3" w:rsidRDefault="002940E3" w:rsidP="006B6120">
      <w:pPr>
        <w:rPr>
          <w:rStyle w:val="Strong"/>
          <w:rFonts w:ascii="Arial" w:hAnsi="Arial" w:cs="Arial"/>
          <w:sz w:val="22"/>
          <w:szCs w:val="22"/>
        </w:rPr>
      </w:pPr>
    </w:p>
    <w:p w14:paraId="7404FBCC" w14:textId="77777777" w:rsidR="002940E3" w:rsidRDefault="002940E3" w:rsidP="006B6120">
      <w:pPr>
        <w:rPr>
          <w:rStyle w:val="Strong"/>
          <w:rFonts w:ascii="Arial" w:hAnsi="Arial" w:cs="Arial"/>
          <w:sz w:val="22"/>
          <w:szCs w:val="22"/>
        </w:rPr>
      </w:pPr>
    </w:p>
    <w:p w14:paraId="78615361" w14:textId="77777777" w:rsidR="002940E3" w:rsidRDefault="002940E3" w:rsidP="006B6120">
      <w:pPr>
        <w:rPr>
          <w:rStyle w:val="Strong"/>
          <w:rFonts w:ascii="Arial" w:hAnsi="Arial" w:cs="Arial"/>
          <w:sz w:val="22"/>
          <w:szCs w:val="22"/>
        </w:rPr>
      </w:pPr>
    </w:p>
    <w:p w14:paraId="2D8D99A7" w14:textId="094EC3F0" w:rsidR="006B6120" w:rsidRDefault="006B6120" w:rsidP="006B6120">
      <w:pPr>
        <w:rPr>
          <w:rFonts w:ascii="Arial" w:hAnsi="Arial" w:cs="Arial"/>
          <w:b/>
          <w:bCs/>
          <w:sz w:val="22"/>
          <w:szCs w:val="22"/>
        </w:rPr>
      </w:pPr>
      <w:r w:rsidRPr="0029720F">
        <w:rPr>
          <w:rStyle w:val="Strong"/>
          <w:rFonts w:ascii="Arial" w:hAnsi="Arial" w:cs="Arial"/>
          <w:sz w:val="22"/>
          <w:szCs w:val="22"/>
        </w:rPr>
        <w:lastRenderedPageBreak/>
        <w:t xml:space="preserve">Task </w:t>
      </w:r>
      <w:r>
        <w:rPr>
          <w:rStyle w:val="Strong"/>
          <w:rFonts w:ascii="Arial" w:hAnsi="Arial" w:cs="Arial"/>
          <w:sz w:val="22"/>
          <w:szCs w:val="22"/>
        </w:rPr>
        <w:t>4</w:t>
      </w:r>
      <w:r w:rsidRPr="0029720F">
        <w:rPr>
          <w:rStyle w:val="Strong"/>
          <w:rFonts w:ascii="Arial" w:hAnsi="Arial" w:cs="Arial"/>
          <w:sz w:val="22"/>
          <w:szCs w:val="22"/>
        </w:rPr>
        <w:t>.</w:t>
      </w:r>
      <w:r w:rsidRPr="0029720F">
        <w:rPr>
          <w:rFonts w:ascii="Arial" w:hAnsi="Arial" w:cs="Arial"/>
          <w:sz w:val="22"/>
          <w:szCs w:val="22"/>
        </w:rPr>
        <w:t xml:space="preserve">  </w:t>
      </w:r>
      <w:r>
        <w:rPr>
          <w:rFonts w:ascii="Arial" w:hAnsi="Arial" w:cs="Arial"/>
          <w:b/>
          <w:bCs/>
          <w:sz w:val="22"/>
          <w:szCs w:val="22"/>
        </w:rPr>
        <w:t>Calculate a flow frequency curve using RMC-BestFit for the period of record</w:t>
      </w:r>
    </w:p>
    <w:p w14:paraId="2C755D6B" w14:textId="3766045A" w:rsidR="006B6120" w:rsidRDefault="006B6120" w:rsidP="006B6120">
      <w:pPr>
        <w:rPr>
          <w:rStyle w:val="Strong"/>
          <w:rFonts w:ascii="Arial" w:hAnsi="Arial" w:cs="Arial"/>
          <w:b w:val="0"/>
          <w:bCs w:val="0"/>
          <w:sz w:val="22"/>
          <w:szCs w:val="22"/>
        </w:rPr>
      </w:pPr>
    </w:p>
    <w:p w14:paraId="207E1D0D" w14:textId="499A0E3A" w:rsidR="0015126E" w:rsidRDefault="0015126E" w:rsidP="005A7A92">
      <w:pPr>
        <w:pStyle w:val="ListParagraph"/>
        <w:numPr>
          <w:ilvl w:val="0"/>
          <w:numId w:val="22"/>
        </w:numPr>
        <w:rPr>
          <w:rStyle w:val="Strong"/>
          <w:rFonts w:ascii="Arial" w:hAnsi="Arial" w:cs="Arial"/>
          <w:b w:val="0"/>
          <w:bCs w:val="0"/>
          <w:sz w:val="22"/>
          <w:szCs w:val="22"/>
        </w:rPr>
      </w:pPr>
      <w:r w:rsidRPr="005A7A92">
        <w:rPr>
          <w:rStyle w:val="Strong"/>
          <w:rFonts w:ascii="Arial" w:hAnsi="Arial" w:cs="Arial"/>
          <w:b w:val="0"/>
          <w:bCs w:val="0"/>
          <w:sz w:val="22"/>
          <w:szCs w:val="22"/>
        </w:rPr>
        <w:t>Create a new Bayesian analysis by</w:t>
      </w:r>
      <w:r w:rsidR="0052731E" w:rsidRPr="005A7A92">
        <w:rPr>
          <w:rStyle w:val="Strong"/>
          <w:rFonts w:ascii="Arial" w:hAnsi="Arial" w:cs="Arial"/>
          <w:b w:val="0"/>
          <w:bCs w:val="0"/>
          <w:sz w:val="22"/>
          <w:szCs w:val="22"/>
        </w:rPr>
        <w:t xml:space="preserve"> selecting </w:t>
      </w:r>
      <w:r w:rsidR="0052731E" w:rsidRPr="005A7A92">
        <w:rPr>
          <w:rStyle w:val="Strong"/>
          <w:rFonts w:ascii="Arial" w:hAnsi="Arial" w:cs="Arial"/>
          <w:b w:val="0"/>
          <w:bCs w:val="0"/>
          <w:color w:val="0070C0"/>
          <w:sz w:val="22"/>
          <w:szCs w:val="22"/>
        </w:rPr>
        <w:t xml:space="preserve">New </w:t>
      </w:r>
      <w:r w:rsidR="00FE2E7D">
        <w:rPr>
          <w:rStyle w:val="Strong"/>
          <w:rFonts w:ascii="Arial" w:hAnsi="Arial" w:cs="Arial"/>
          <w:b w:val="0"/>
          <w:bCs w:val="0"/>
          <w:color w:val="0070C0"/>
          <w:sz w:val="22"/>
          <w:szCs w:val="22"/>
        </w:rPr>
        <w:t>Univariate Distribution Analysis</w:t>
      </w:r>
      <w:r w:rsidR="0052731E" w:rsidRPr="005A7A92">
        <w:rPr>
          <w:rStyle w:val="Strong"/>
          <w:rFonts w:ascii="Arial" w:hAnsi="Arial" w:cs="Arial"/>
          <w:b w:val="0"/>
          <w:bCs w:val="0"/>
          <w:color w:val="0070C0"/>
          <w:sz w:val="22"/>
          <w:szCs w:val="22"/>
        </w:rPr>
        <w:t xml:space="preserve"> </w:t>
      </w:r>
      <w:r w:rsidR="0052731E" w:rsidRPr="005A7A92">
        <w:rPr>
          <w:rStyle w:val="Strong"/>
          <w:rFonts w:ascii="Arial" w:hAnsi="Arial" w:cs="Arial"/>
          <w:b w:val="0"/>
          <w:bCs w:val="0"/>
          <w:sz w:val="22"/>
          <w:szCs w:val="22"/>
        </w:rPr>
        <w:t xml:space="preserve">from the </w:t>
      </w:r>
      <w:r w:rsidR="0052731E" w:rsidRPr="005A7A92">
        <w:rPr>
          <w:rStyle w:val="Strong"/>
          <w:rFonts w:ascii="Arial" w:hAnsi="Arial" w:cs="Arial"/>
          <w:b w:val="0"/>
          <w:bCs w:val="0"/>
          <w:color w:val="0070C0"/>
          <w:sz w:val="22"/>
          <w:szCs w:val="22"/>
        </w:rPr>
        <w:t xml:space="preserve">Project </w:t>
      </w:r>
      <w:r w:rsidR="0052731E" w:rsidRPr="005A7A92">
        <w:rPr>
          <w:rStyle w:val="Strong"/>
          <w:rFonts w:ascii="Arial" w:hAnsi="Arial" w:cs="Arial"/>
          <w:b w:val="0"/>
          <w:bCs w:val="0"/>
          <w:sz w:val="22"/>
          <w:szCs w:val="22"/>
        </w:rPr>
        <w:t xml:space="preserve">menu. </w:t>
      </w:r>
      <w:r w:rsidRPr="005A7A92">
        <w:rPr>
          <w:rStyle w:val="Strong"/>
          <w:rFonts w:ascii="Arial" w:hAnsi="Arial" w:cs="Arial"/>
          <w:b w:val="0"/>
          <w:bCs w:val="0"/>
          <w:sz w:val="22"/>
          <w:szCs w:val="22"/>
        </w:rPr>
        <w:t xml:space="preserve">Name the </w:t>
      </w:r>
      <w:r w:rsidR="0052731E" w:rsidRPr="005A7A92">
        <w:rPr>
          <w:rStyle w:val="Strong"/>
          <w:rFonts w:ascii="Arial" w:hAnsi="Arial" w:cs="Arial"/>
          <w:b w:val="0"/>
          <w:bCs w:val="0"/>
          <w:sz w:val="22"/>
          <w:szCs w:val="22"/>
        </w:rPr>
        <w:t xml:space="preserve">new </w:t>
      </w:r>
      <w:r w:rsidRPr="005A7A92">
        <w:rPr>
          <w:rStyle w:val="Strong"/>
          <w:rFonts w:ascii="Arial" w:hAnsi="Arial" w:cs="Arial"/>
          <w:b w:val="0"/>
          <w:bCs w:val="0"/>
          <w:sz w:val="22"/>
          <w:szCs w:val="22"/>
        </w:rPr>
        <w:t>analysis</w:t>
      </w:r>
      <w:r w:rsidR="00436190" w:rsidRPr="005A7A92">
        <w:rPr>
          <w:rStyle w:val="Strong"/>
          <w:rFonts w:ascii="Arial" w:hAnsi="Arial" w:cs="Arial"/>
          <w:b w:val="0"/>
          <w:bCs w:val="0"/>
          <w:sz w:val="22"/>
          <w:szCs w:val="22"/>
        </w:rPr>
        <w:t xml:space="preserve"> </w:t>
      </w:r>
      <w:r w:rsidRPr="005A7A92">
        <w:rPr>
          <w:rStyle w:val="Strong"/>
          <w:rFonts w:ascii="Arial" w:hAnsi="Arial" w:cs="Arial"/>
          <w:b w:val="0"/>
          <w:bCs w:val="0"/>
          <w:color w:val="0070C0"/>
          <w:sz w:val="22"/>
          <w:szCs w:val="22"/>
        </w:rPr>
        <w:t>Period of Record</w:t>
      </w:r>
      <w:r w:rsidRPr="005A7A92">
        <w:rPr>
          <w:rStyle w:val="Strong"/>
          <w:rFonts w:ascii="Arial" w:hAnsi="Arial" w:cs="Arial"/>
          <w:b w:val="0"/>
          <w:bCs w:val="0"/>
          <w:sz w:val="22"/>
          <w:szCs w:val="22"/>
        </w:rPr>
        <w:t>.</w:t>
      </w:r>
    </w:p>
    <w:p w14:paraId="0E35250D" w14:textId="77777777" w:rsidR="00D351DE" w:rsidRPr="005A7A92" w:rsidRDefault="00D351DE" w:rsidP="00D351DE">
      <w:pPr>
        <w:pStyle w:val="ListParagraph"/>
        <w:numPr>
          <w:ilvl w:val="0"/>
          <w:numId w:val="0"/>
        </w:numPr>
        <w:ind w:left="720"/>
        <w:rPr>
          <w:rStyle w:val="Strong"/>
          <w:rFonts w:ascii="Arial" w:hAnsi="Arial" w:cs="Arial"/>
          <w:b w:val="0"/>
          <w:bCs w:val="0"/>
          <w:sz w:val="22"/>
          <w:szCs w:val="22"/>
        </w:rPr>
      </w:pPr>
    </w:p>
    <w:p w14:paraId="5DC7A0CB" w14:textId="3355BCB0" w:rsidR="0015126E" w:rsidRDefault="002723A8" w:rsidP="00D351DE">
      <w:pPr>
        <w:jc w:val="center"/>
        <w:rPr>
          <w:rStyle w:val="Strong"/>
          <w:rFonts w:ascii="Arial" w:hAnsi="Arial" w:cs="Arial"/>
          <w:b w:val="0"/>
          <w:bCs w:val="0"/>
          <w:sz w:val="22"/>
          <w:szCs w:val="22"/>
        </w:rPr>
      </w:pPr>
      <w:r w:rsidRPr="002723A8">
        <w:rPr>
          <w:rStyle w:val="Strong"/>
          <w:rFonts w:ascii="Arial" w:hAnsi="Arial" w:cs="Arial"/>
          <w:b w:val="0"/>
          <w:bCs w:val="0"/>
          <w:noProof/>
          <w:sz w:val="22"/>
          <w:szCs w:val="22"/>
        </w:rPr>
        <w:drawing>
          <wp:inline distT="0" distB="0" distL="0" distR="0" wp14:anchorId="7B348327" wp14:editId="10D2DC75">
            <wp:extent cx="6620510" cy="1755140"/>
            <wp:effectExtent l="0" t="0" r="8890" b="0"/>
            <wp:docPr id="1581429445" name="Picture 1" descr="Graphical user interface, application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1429445" name="Picture 1" descr="Graphical user interface, application&#10;&#10;AI-generated content may be incorrect.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620510" cy="1755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B57687" w14:textId="77777777" w:rsidR="0058011B" w:rsidRDefault="0058011B" w:rsidP="0058011B">
      <w:pPr>
        <w:jc w:val="center"/>
        <w:rPr>
          <w:rStyle w:val="Strong"/>
          <w:rFonts w:ascii="Arial" w:hAnsi="Arial" w:cs="Arial"/>
          <w:b w:val="0"/>
          <w:bCs w:val="0"/>
          <w:sz w:val="22"/>
          <w:szCs w:val="22"/>
        </w:rPr>
      </w:pPr>
    </w:p>
    <w:p w14:paraId="21CCAC0E" w14:textId="7407105E" w:rsidR="000D17E8" w:rsidRPr="005A7A92" w:rsidRDefault="0015126E" w:rsidP="005A7A92">
      <w:pPr>
        <w:pStyle w:val="ListParagraph"/>
        <w:numPr>
          <w:ilvl w:val="0"/>
          <w:numId w:val="22"/>
        </w:numPr>
        <w:rPr>
          <w:rStyle w:val="Strong"/>
          <w:rFonts w:ascii="Arial" w:hAnsi="Arial" w:cs="Arial"/>
          <w:b w:val="0"/>
          <w:bCs w:val="0"/>
          <w:sz w:val="22"/>
          <w:szCs w:val="22"/>
        </w:rPr>
      </w:pPr>
      <w:r w:rsidRPr="005A7A92">
        <w:rPr>
          <w:rStyle w:val="Strong"/>
          <w:rFonts w:ascii="Arial" w:hAnsi="Arial" w:cs="Arial"/>
          <w:b w:val="0"/>
          <w:bCs w:val="0"/>
          <w:sz w:val="22"/>
          <w:szCs w:val="22"/>
        </w:rPr>
        <w:t xml:space="preserve">Select the </w:t>
      </w:r>
      <w:r w:rsidR="00436190" w:rsidRPr="005A7A92">
        <w:rPr>
          <w:rStyle w:val="Strong"/>
          <w:rFonts w:ascii="Arial" w:hAnsi="Arial" w:cs="Arial"/>
          <w:b w:val="0"/>
          <w:bCs w:val="0"/>
          <w:color w:val="0070C0"/>
          <w:sz w:val="22"/>
          <w:szCs w:val="22"/>
        </w:rPr>
        <w:t xml:space="preserve">Period </w:t>
      </w:r>
      <w:r w:rsidRPr="005A7A92">
        <w:rPr>
          <w:rStyle w:val="Strong"/>
          <w:rFonts w:ascii="Arial" w:hAnsi="Arial" w:cs="Arial"/>
          <w:b w:val="0"/>
          <w:bCs w:val="0"/>
          <w:color w:val="0070C0"/>
          <w:sz w:val="22"/>
          <w:szCs w:val="22"/>
        </w:rPr>
        <w:t xml:space="preserve">of </w:t>
      </w:r>
      <w:r w:rsidR="00436190" w:rsidRPr="005A7A92">
        <w:rPr>
          <w:rStyle w:val="Strong"/>
          <w:rFonts w:ascii="Arial" w:hAnsi="Arial" w:cs="Arial"/>
          <w:b w:val="0"/>
          <w:bCs w:val="0"/>
          <w:color w:val="0070C0"/>
          <w:sz w:val="22"/>
          <w:szCs w:val="22"/>
        </w:rPr>
        <w:t xml:space="preserve">Record </w:t>
      </w:r>
      <w:r w:rsidRPr="005A7A92">
        <w:rPr>
          <w:rStyle w:val="Strong"/>
          <w:rFonts w:ascii="Arial" w:hAnsi="Arial" w:cs="Arial"/>
          <w:b w:val="0"/>
          <w:bCs w:val="0"/>
          <w:sz w:val="22"/>
          <w:szCs w:val="22"/>
        </w:rPr>
        <w:t xml:space="preserve">input dataset and the </w:t>
      </w:r>
      <w:r w:rsidRPr="005A7A92">
        <w:rPr>
          <w:rStyle w:val="Strong"/>
          <w:rFonts w:ascii="Arial" w:hAnsi="Arial" w:cs="Arial"/>
          <w:b w:val="0"/>
          <w:bCs w:val="0"/>
          <w:color w:val="0070C0"/>
          <w:sz w:val="22"/>
          <w:szCs w:val="22"/>
        </w:rPr>
        <w:t xml:space="preserve">Log-Pearson Type III </w:t>
      </w:r>
      <w:r w:rsidRPr="005A7A92">
        <w:rPr>
          <w:rStyle w:val="Strong"/>
          <w:rFonts w:ascii="Arial" w:hAnsi="Arial" w:cs="Arial"/>
          <w:b w:val="0"/>
          <w:bCs w:val="0"/>
          <w:sz w:val="22"/>
          <w:szCs w:val="22"/>
        </w:rPr>
        <w:t xml:space="preserve">distribution using </w:t>
      </w:r>
      <w:r w:rsidR="00436190" w:rsidRPr="005A7A92">
        <w:rPr>
          <w:rStyle w:val="Strong"/>
          <w:rFonts w:ascii="Arial" w:hAnsi="Arial" w:cs="Arial"/>
          <w:b w:val="0"/>
          <w:bCs w:val="0"/>
          <w:sz w:val="22"/>
          <w:szCs w:val="22"/>
        </w:rPr>
        <w:t xml:space="preserve">the </w:t>
      </w:r>
      <w:r w:rsidRPr="005A7A92">
        <w:rPr>
          <w:rStyle w:val="Strong"/>
          <w:rFonts w:ascii="Arial" w:hAnsi="Arial" w:cs="Arial"/>
          <w:b w:val="0"/>
          <w:bCs w:val="0"/>
          <w:sz w:val="22"/>
          <w:szCs w:val="22"/>
        </w:rPr>
        <w:t>drop</w:t>
      </w:r>
      <w:r w:rsidR="002C416D" w:rsidRPr="005A7A92">
        <w:rPr>
          <w:rStyle w:val="Strong"/>
          <w:rFonts w:ascii="Arial" w:hAnsi="Arial" w:cs="Arial"/>
          <w:b w:val="0"/>
          <w:bCs w:val="0"/>
          <w:sz w:val="22"/>
          <w:szCs w:val="22"/>
        </w:rPr>
        <w:t>-</w:t>
      </w:r>
      <w:r w:rsidRPr="005A7A92">
        <w:rPr>
          <w:rStyle w:val="Strong"/>
          <w:rFonts w:ascii="Arial" w:hAnsi="Arial" w:cs="Arial"/>
          <w:b w:val="0"/>
          <w:bCs w:val="0"/>
          <w:sz w:val="22"/>
          <w:szCs w:val="22"/>
        </w:rPr>
        <w:t xml:space="preserve">down menus in the </w:t>
      </w:r>
      <w:r w:rsidRPr="005A7A92">
        <w:rPr>
          <w:rStyle w:val="Strong"/>
          <w:rFonts w:ascii="Arial" w:hAnsi="Arial" w:cs="Arial"/>
          <w:b w:val="0"/>
          <w:bCs w:val="0"/>
          <w:color w:val="0070C0"/>
          <w:sz w:val="22"/>
          <w:szCs w:val="22"/>
        </w:rPr>
        <w:t>Properties</w:t>
      </w:r>
      <w:r w:rsidRPr="005A7A92">
        <w:rPr>
          <w:rStyle w:val="Strong"/>
          <w:rFonts w:ascii="Arial" w:hAnsi="Arial" w:cs="Arial"/>
          <w:b w:val="0"/>
          <w:bCs w:val="0"/>
          <w:sz w:val="22"/>
          <w:szCs w:val="22"/>
        </w:rPr>
        <w:t xml:space="preserve"> </w:t>
      </w:r>
      <w:r w:rsidR="0052731E" w:rsidRPr="005A7A92">
        <w:rPr>
          <w:rStyle w:val="Strong"/>
          <w:rFonts w:ascii="Arial" w:hAnsi="Arial" w:cs="Arial"/>
          <w:b w:val="0"/>
          <w:bCs w:val="0"/>
          <w:sz w:val="22"/>
          <w:szCs w:val="22"/>
        </w:rPr>
        <w:t>frame</w:t>
      </w:r>
      <w:r w:rsidRPr="005A7A92">
        <w:rPr>
          <w:rStyle w:val="Strong"/>
          <w:rFonts w:ascii="Arial" w:hAnsi="Arial" w:cs="Arial"/>
          <w:b w:val="0"/>
          <w:bCs w:val="0"/>
          <w:sz w:val="22"/>
          <w:szCs w:val="22"/>
        </w:rPr>
        <w:t>.</w:t>
      </w:r>
    </w:p>
    <w:p w14:paraId="431D0721" w14:textId="4BA75029" w:rsidR="0015126E" w:rsidRDefault="0015126E" w:rsidP="00014609">
      <w:pPr>
        <w:rPr>
          <w:rStyle w:val="Strong"/>
          <w:rFonts w:ascii="Arial" w:hAnsi="Arial" w:cs="Arial"/>
          <w:b w:val="0"/>
          <w:bCs w:val="0"/>
          <w:sz w:val="22"/>
          <w:szCs w:val="22"/>
        </w:rPr>
      </w:pPr>
    </w:p>
    <w:p w14:paraId="6CBB0032" w14:textId="486D9471" w:rsidR="0015126E" w:rsidRDefault="007D7E9E" w:rsidP="005C7B4C">
      <w:pPr>
        <w:jc w:val="center"/>
        <w:rPr>
          <w:rStyle w:val="Strong"/>
          <w:rFonts w:ascii="Arial" w:hAnsi="Arial" w:cs="Arial"/>
          <w:b w:val="0"/>
          <w:bCs w:val="0"/>
          <w:sz w:val="22"/>
          <w:szCs w:val="22"/>
        </w:rPr>
      </w:pPr>
      <w:r>
        <w:rPr>
          <w:rFonts w:ascii="Arial" w:hAnsi="Arial" w:cs="Arial"/>
          <w:noProof/>
          <w:snapToGrid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F897B63" wp14:editId="65CF54C0">
                <wp:simplePos x="0" y="0"/>
                <wp:positionH relativeFrom="column">
                  <wp:posOffset>5367655</wp:posOffset>
                </wp:positionH>
                <wp:positionV relativeFrom="paragraph">
                  <wp:posOffset>692150</wp:posOffset>
                </wp:positionV>
                <wp:extent cx="929640" cy="228600"/>
                <wp:effectExtent l="0" t="0" r="22860" b="19050"/>
                <wp:wrapNone/>
                <wp:docPr id="46" name="Rectangle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29640" cy="228600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alpha val="39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A35F4C5" id="Rectangle 46" o:spid="_x0000_s1026" style="position:absolute;margin-left:422.65pt;margin-top:54.5pt;width:73.2pt;height:18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" fillcolor="#f5333f [3204]" strokecolor="#8c070e [1604]" strokeweight="1pt">
                <v:fill opacity="25443f"/>
              </v:rect>
            </w:pict>
          </mc:Fallback>
        </mc:AlternateContent>
      </w:r>
      <w:r w:rsidR="0068384B" w:rsidRPr="0068384B">
        <w:rPr>
          <w:noProof/>
          <w:snapToGrid/>
        </w:rPr>
        <w:t xml:space="preserve"> </w:t>
      </w:r>
      <w:r w:rsidR="00647FAA" w:rsidRPr="00647FAA">
        <w:rPr>
          <w:noProof/>
          <w:snapToGrid/>
        </w:rPr>
        <w:drawing>
          <wp:inline distT="0" distB="0" distL="0" distR="0" wp14:anchorId="2EE49DAD" wp14:editId="35185567">
            <wp:extent cx="5972810" cy="2809959"/>
            <wp:effectExtent l="0" t="0" r="8890" b="9525"/>
            <wp:docPr id="1744005241" name="Picture 1" descr="Chart, line char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4005241" name="Picture 1" descr="Chart, line chart&#10;&#10;AI-generated content may be incorrect.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004265" cy="28247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647881" w14:textId="076FF3BD" w:rsidR="0015126E" w:rsidRDefault="0015126E" w:rsidP="00014609">
      <w:pPr>
        <w:rPr>
          <w:rStyle w:val="Strong"/>
          <w:rFonts w:ascii="Arial" w:hAnsi="Arial" w:cs="Arial"/>
          <w:b w:val="0"/>
          <w:bCs w:val="0"/>
          <w:sz w:val="22"/>
          <w:szCs w:val="22"/>
        </w:rPr>
      </w:pPr>
    </w:p>
    <w:p w14:paraId="1D6D8BF9" w14:textId="624F0C7C" w:rsidR="000D17E8" w:rsidRPr="005A7A92" w:rsidRDefault="0015126E" w:rsidP="005A7A92">
      <w:pPr>
        <w:pStyle w:val="ListParagraph"/>
        <w:numPr>
          <w:ilvl w:val="0"/>
          <w:numId w:val="22"/>
        </w:numPr>
        <w:rPr>
          <w:rStyle w:val="Strong"/>
          <w:rFonts w:ascii="Arial" w:hAnsi="Arial" w:cs="Arial"/>
          <w:b w:val="0"/>
          <w:bCs w:val="0"/>
          <w:sz w:val="22"/>
          <w:szCs w:val="22"/>
        </w:rPr>
      </w:pPr>
      <w:r w:rsidRPr="005A7A92">
        <w:rPr>
          <w:rStyle w:val="Strong"/>
          <w:rFonts w:ascii="Arial" w:hAnsi="Arial" w:cs="Arial"/>
          <w:b w:val="0"/>
          <w:bCs w:val="0"/>
          <w:sz w:val="22"/>
          <w:szCs w:val="22"/>
        </w:rPr>
        <w:t>Run the Bayesian estimation analysis by</w:t>
      </w:r>
      <w:r w:rsidR="00436190" w:rsidRPr="005A7A92">
        <w:rPr>
          <w:rStyle w:val="Strong"/>
          <w:rFonts w:ascii="Arial" w:hAnsi="Arial" w:cs="Arial"/>
          <w:b w:val="0"/>
          <w:bCs w:val="0"/>
          <w:sz w:val="22"/>
          <w:szCs w:val="22"/>
        </w:rPr>
        <w:t xml:space="preserve"> </w:t>
      </w:r>
      <w:r w:rsidRPr="005A7A92">
        <w:rPr>
          <w:rStyle w:val="Strong"/>
          <w:rFonts w:ascii="Arial" w:hAnsi="Arial" w:cs="Arial"/>
          <w:b w:val="0"/>
          <w:bCs w:val="0"/>
          <w:sz w:val="22"/>
          <w:szCs w:val="22"/>
        </w:rPr>
        <w:t xml:space="preserve">clicking the </w:t>
      </w:r>
      <w:r w:rsidRPr="005A7A92">
        <w:rPr>
          <w:rStyle w:val="Strong"/>
          <w:rFonts w:ascii="Arial" w:hAnsi="Arial" w:cs="Arial"/>
          <w:b w:val="0"/>
          <w:bCs w:val="0"/>
          <w:color w:val="0070C0"/>
          <w:sz w:val="22"/>
          <w:szCs w:val="22"/>
        </w:rPr>
        <w:t>Estimate</w:t>
      </w:r>
      <w:r w:rsidRPr="005A7A92">
        <w:rPr>
          <w:rStyle w:val="Strong"/>
          <w:rFonts w:ascii="Arial" w:hAnsi="Arial" w:cs="Arial"/>
          <w:b w:val="0"/>
          <w:bCs w:val="0"/>
          <w:sz w:val="22"/>
          <w:szCs w:val="22"/>
        </w:rPr>
        <w:t xml:space="preserve"> button</w:t>
      </w:r>
      <w:r w:rsidR="0052731E" w:rsidRPr="005A7A92">
        <w:rPr>
          <w:rStyle w:val="Strong"/>
          <w:rFonts w:ascii="Arial" w:hAnsi="Arial" w:cs="Arial"/>
          <w:b w:val="0"/>
          <w:bCs w:val="0"/>
          <w:sz w:val="22"/>
          <w:szCs w:val="22"/>
        </w:rPr>
        <w:t xml:space="preserve"> in the </w:t>
      </w:r>
      <w:r w:rsidR="0052731E" w:rsidRPr="005A7A92">
        <w:rPr>
          <w:rStyle w:val="Strong"/>
          <w:rFonts w:ascii="Arial" w:hAnsi="Arial" w:cs="Arial"/>
          <w:b w:val="0"/>
          <w:bCs w:val="0"/>
          <w:color w:val="0070C0"/>
          <w:sz w:val="22"/>
          <w:szCs w:val="22"/>
        </w:rPr>
        <w:t>Properties</w:t>
      </w:r>
      <w:r w:rsidR="0052731E" w:rsidRPr="005A7A92">
        <w:rPr>
          <w:rStyle w:val="Strong"/>
          <w:rFonts w:ascii="Arial" w:hAnsi="Arial" w:cs="Arial"/>
          <w:b w:val="0"/>
          <w:bCs w:val="0"/>
          <w:sz w:val="22"/>
          <w:szCs w:val="22"/>
        </w:rPr>
        <w:t xml:space="preserve"> frame</w:t>
      </w:r>
      <w:r w:rsidRPr="005A7A92">
        <w:rPr>
          <w:rStyle w:val="Strong"/>
          <w:rFonts w:ascii="Arial" w:hAnsi="Arial" w:cs="Arial"/>
          <w:b w:val="0"/>
          <w:bCs w:val="0"/>
          <w:sz w:val="22"/>
          <w:szCs w:val="22"/>
        </w:rPr>
        <w:t>.</w:t>
      </w:r>
    </w:p>
    <w:p w14:paraId="50555133" w14:textId="77777777" w:rsidR="0015126E" w:rsidRDefault="0015126E" w:rsidP="00014609">
      <w:pPr>
        <w:rPr>
          <w:rStyle w:val="Strong"/>
          <w:rFonts w:ascii="Arial" w:hAnsi="Arial" w:cs="Arial"/>
          <w:b w:val="0"/>
          <w:bCs w:val="0"/>
          <w:sz w:val="22"/>
          <w:szCs w:val="22"/>
        </w:rPr>
      </w:pPr>
    </w:p>
    <w:p w14:paraId="1CAA8BBE" w14:textId="7EA3F3C4" w:rsidR="000D17E8" w:rsidRDefault="00310217" w:rsidP="005C7B4C">
      <w:pPr>
        <w:jc w:val="center"/>
        <w:rPr>
          <w:rStyle w:val="Strong"/>
          <w:rFonts w:ascii="Arial" w:hAnsi="Arial" w:cs="Arial"/>
          <w:b w:val="0"/>
          <w:bCs w:val="0"/>
          <w:sz w:val="22"/>
          <w:szCs w:val="22"/>
        </w:rPr>
      </w:pPr>
      <w:r>
        <w:rPr>
          <w:rFonts w:ascii="Arial" w:hAnsi="Arial" w:cs="Arial"/>
          <w:noProof/>
          <w:snapToGrid/>
          <w:sz w:val="22"/>
          <w:szCs w:val="22"/>
        </w:rPr>
        <w:lastRenderedPageBreak/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CC82188" wp14:editId="0E735872">
                <wp:simplePos x="0" y="0"/>
                <wp:positionH relativeFrom="column">
                  <wp:posOffset>5870575</wp:posOffset>
                </wp:positionH>
                <wp:positionV relativeFrom="paragraph">
                  <wp:posOffset>2086611</wp:posOffset>
                </wp:positionV>
                <wp:extent cx="426720" cy="274320"/>
                <wp:effectExtent l="0" t="0" r="11430" b="11430"/>
                <wp:wrapNone/>
                <wp:docPr id="48" name="Rectangle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6720" cy="274320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alpha val="36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EC9F4D7" id="Rectangle 48" o:spid="_x0000_s1026" style="position:absolute;margin-left:462.25pt;margin-top:164.3pt;width:33.6pt;height:21.6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" fillcolor="#f5333f [3204]" strokecolor="#8c070e [1604]" strokeweight="1pt">
                <v:fill opacity="23644f"/>
              </v:rect>
            </w:pict>
          </mc:Fallback>
        </mc:AlternateContent>
      </w:r>
      <w:r w:rsidR="0063524C" w:rsidRPr="00647FAA">
        <w:rPr>
          <w:noProof/>
          <w:snapToGrid/>
        </w:rPr>
        <w:drawing>
          <wp:inline distT="0" distB="0" distL="0" distR="0" wp14:anchorId="72CBAAC0" wp14:editId="0A626E08">
            <wp:extent cx="5972810" cy="2809959"/>
            <wp:effectExtent l="0" t="0" r="8890" b="9525"/>
            <wp:docPr id="967635046" name="Picture 1" descr="Chart, line char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4005241" name="Picture 1" descr="Chart, line chart&#10;&#10;AI-generated content may be incorrect.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004265" cy="28247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F49EB6" w14:textId="77777777" w:rsidR="000D17E8" w:rsidRDefault="000D17E8" w:rsidP="00014609">
      <w:pPr>
        <w:rPr>
          <w:rStyle w:val="Strong"/>
          <w:rFonts w:ascii="Arial" w:hAnsi="Arial" w:cs="Arial"/>
          <w:b w:val="0"/>
          <w:bCs w:val="0"/>
          <w:sz w:val="22"/>
          <w:szCs w:val="22"/>
        </w:rPr>
      </w:pPr>
    </w:p>
    <w:p w14:paraId="0F035406" w14:textId="42A20013" w:rsidR="000D17E8" w:rsidRPr="005A7A92" w:rsidRDefault="000E5EE5" w:rsidP="005A7A92">
      <w:pPr>
        <w:pStyle w:val="ListParagraph"/>
        <w:numPr>
          <w:ilvl w:val="0"/>
          <w:numId w:val="22"/>
        </w:numPr>
        <w:rPr>
          <w:rStyle w:val="Strong"/>
          <w:rFonts w:ascii="Arial" w:hAnsi="Arial" w:cs="Arial"/>
          <w:b w:val="0"/>
          <w:bCs w:val="0"/>
          <w:sz w:val="22"/>
          <w:szCs w:val="22"/>
        </w:rPr>
      </w:pPr>
      <w:r w:rsidRPr="005A7A92">
        <w:rPr>
          <w:rStyle w:val="Strong"/>
          <w:rFonts w:ascii="Arial" w:hAnsi="Arial" w:cs="Arial"/>
          <w:b w:val="0"/>
          <w:bCs w:val="0"/>
          <w:sz w:val="22"/>
          <w:szCs w:val="22"/>
        </w:rPr>
        <w:t xml:space="preserve">When the analysis is complete, explore the results by selecting the </w:t>
      </w:r>
      <w:r w:rsidR="0073273F">
        <w:rPr>
          <w:rStyle w:val="Strong"/>
          <w:rFonts w:ascii="Arial" w:hAnsi="Arial" w:cs="Arial"/>
          <w:b w:val="0"/>
          <w:bCs w:val="0"/>
          <w:color w:val="0070C0"/>
          <w:sz w:val="22"/>
          <w:szCs w:val="22"/>
        </w:rPr>
        <w:t>Frequency Plot</w:t>
      </w:r>
      <w:r w:rsidR="0073273F">
        <w:rPr>
          <w:rStyle w:val="Strong"/>
          <w:rFonts w:ascii="Arial" w:hAnsi="Arial" w:cs="Arial"/>
          <w:b w:val="0"/>
          <w:bCs w:val="0"/>
          <w:sz w:val="22"/>
          <w:szCs w:val="22"/>
        </w:rPr>
        <w:t xml:space="preserve"> </w:t>
      </w:r>
      <w:r w:rsidR="00353371">
        <w:rPr>
          <w:rStyle w:val="Strong"/>
          <w:rFonts w:ascii="Arial" w:hAnsi="Arial" w:cs="Arial"/>
          <w:b w:val="0"/>
          <w:bCs w:val="0"/>
          <w:sz w:val="22"/>
          <w:szCs w:val="22"/>
        </w:rPr>
        <w:t xml:space="preserve">and </w:t>
      </w:r>
      <w:r w:rsidRPr="005A7A92">
        <w:rPr>
          <w:rStyle w:val="Strong"/>
          <w:rFonts w:ascii="Arial" w:hAnsi="Arial" w:cs="Arial"/>
          <w:b w:val="0"/>
          <w:bCs w:val="0"/>
          <w:color w:val="0070C0"/>
          <w:sz w:val="22"/>
          <w:szCs w:val="22"/>
        </w:rPr>
        <w:t xml:space="preserve">Tabular Results </w:t>
      </w:r>
      <w:r w:rsidRPr="005A7A92">
        <w:rPr>
          <w:rStyle w:val="Strong"/>
          <w:rFonts w:ascii="Arial" w:hAnsi="Arial" w:cs="Arial"/>
          <w:b w:val="0"/>
          <w:bCs w:val="0"/>
          <w:sz w:val="22"/>
          <w:szCs w:val="22"/>
        </w:rPr>
        <w:t>tabs.</w:t>
      </w:r>
      <w:r w:rsidR="00353371">
        <w:rPr>
          <w:rStyle w:val="Strong"/>
          <w:rFonts w:ascii="Arial" w:hAnsi="Arial" w:cs="Arial"/>
          <w:b w:val="0"/>
          <w:bCs w:val="0"/>
          <w:sz w:val="22"/>
          <w:szCs w:val="22"/>
        </w:rPr>
        <w:t xml:space="preserve"> </w:t>
      </w:r>
    </w:p>
    <w:p w14:paraId="3CC2F9BE" w14:textId="1EF3AF83" w:rsidR="000E5EE5" w:rsidRDefault="000E5EE5" w:rsidP="00014609">
      <w:pPr>
        <w:rPr>
          <w:rStyle w:val="Strong"/>
          <w:rFonts w:ascii="Arial" w:hAnsi="Arial" w:cs="Arial"/>
          <w:b w:val="0"/>
          <w:bCs w:val="0"/>
          <w:sz w:val="22"/>
          <w:szCs w:val="22"/>
        </w:rPr>
      </w:pPr>
    </w:p>
    <w:p w14:paraId="05A104FE" w14:textId="279AD47E" w:rsidR="000E5EE5" w:rsidRDefault="00323F1F" w:rsidP="005C7B4C">
      <w:pPr>
        <w:jc w:val="center"/>
        <w:rPr>
          <w:rStyle w:val="Strong"/>
          <w:rFonts w:ascii="Arial" w:hAnsi="Arial" w:cs="Arial"/>
          <w:b w:val="0"/>
          <w:bCs w:val="0"/>
          <w:sz w:val="22"/>
          <w:szCs w:val="22"/>
        </w:rPr>
      </w:pPr>
      <w:r>
        <w:rPr>
          <w:noProof/>
          <w:snapToGrid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136F0C4A" wp14:editId="008F8BA8">
                <wp:simplePos x="0" y="0"/>
                <wp:positionH relativeFrom="column">
                  <wp:posOffset>2365375</wp:posOffset>
                </wp:positionH>
                <wp:positionV relativeFrom="paragraph">
                  <wp:posOffset>110490</wp:posOffset>
                </wp:positionV>
                <wp:extent cx="1063625" cy="182880"/>
                <wp:effectExtent l="0" t="0" r="22225" b="26670"/>
                <wp:wrapNone/>
                <wp:docPr id="50" name="Rectangle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63625" cy="182880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alpha val="34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FEB092F" id="Rectangle 50" o:spid="_x0000_s1026" style="position:absolute;margin-left:186.25pt;margin-top:8.7pt;width:83.75pt;height:14.4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" fillcolor="#f5333f [3204]" strokecolor="#8c070e [1604]" strokeweight="1pt">
                <v:fill opacity="22359f"/>
              </v:rect>
            </w:pict>
          </mc:Fallback>
        </mc:AlternateContent>
      </w:r>
      <w:r w:rsidR="00353371" w:rsidRPr="00353371">
        <w:rPr>
          <w:rStyle w:val="Strong"/>
          <w:rFonts w:ascii="Arial" w:hAnsi="Arial" w:cs="Arial"/>
          <w:b w:val="0"/>
          <w:bCs w:val="0"/>
          <w:noProof/>
          <w:sz w:val="22"/>
          <w:szCs w:val="22"/>
        </w:rPr>
        <w:drawing>
          <wp:inline distT="0" distB="0" distL="0" distR="0" wp14:anchorId="79D6B891" wp14:editId="4C89CB41">
            <wp:extent cx="5814060" cy="3260023"/>
            <wp:effectExtent l="0" t="0" r="0" b="0"/>
            <wp:docPr id="1725169298" name="Picture 1" descr="Char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5169298" name="Picture 1" descr="Chart&#10;&#10;AI-generated content may be incorrect.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826068" cy="32667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274FE8" w14:textId="1E3139AC" w:rsidR="000E5EE5" w:rsidRDefault="000E5EE5" w:rsidP="00014609">
      <w:pPr>
        <w:rPr>
          <w:rStyle w:val="Strong"/>
          <w:rFonts w:ascii="Arial" w:hAnsi="Arial" w:cs="Arial"/>
          <w:b w:val="0"/>
          <w:bCs w:val="0"/>
          <w:sz w:val="22"/>
          <w:szCs w:val="22"/>
        </w:rPr>
      </w:pPr>
    </w:p>
    <w:p w14:paraId="617E2C69" w14:textId="58A536A2" w:rsidR="000E5EE5" w:rsidRPr="005A7A92" w:rsidRDefault="00016145" w:rsidP="005A7A92">
      <w:pPr>
        <w:pStyle w:val="ListParagraph"/>
        <w:numPr>
          <w:ilvl w:val="0"/>
          <w:numId w:val="22"/>
        </w:numPr>
        <w:rPr>
          <w:rStyle w:val="Strong"/>
          <w:rFonts w:ascii="Arial" w:hAnsi="Arial" w:cs="Arial"/>
          <w:b w:val="0"/>
          <w:bCs w:val="0"/>
          <w:sz w:val="22"/>
          <w:szCs w:val="22"/>
        </w:rPr>
      </w:pPr>
      <w:r w:rsidRPr="005A7A92">
        <w:rPr>
          <w:rStyle w:val="Strong"/>
          <w:rFonts w:ascii="Arial" w:hAnsi="Arial" w:cs="Arial"/>
          <w:b w:val="0"/>
          <w:bCs w:val="0"/>
          <w:sz w:val="22"/>
          <w:szCs w:val="22"/>
        </w:rPr>
        <w:t>Congratulations. You have completed your first RMC-BestFit frequency analysis.</w:t>
      </w:r>
    </w:p>
    <w:p w14:paraId="75E39FE2" w14:textId="77777777" w:rsidR="00016145" w:rsidRDefault="00016145" w:rsidP="00014609">
      <w:pPr>
        <w:rPr>
          <w:rStyle w:val="Strong"/>
          <w:rFonts w:ascii="Arial" w:hAnsi="Arial" w:cs="Arial"/>
          <w:b w:val="0"/>
          <w:bCs w:val="0"/>
          <w:sz w:val="22"/>
          <w:szCs w:val="22"/>
        </w:rPr>
      </w:pPr>
    </w:p>
    <w:p w14:paraId="2DC7266F" w14:textId="3D21B27E" w:rsidR="00016145" w:rsidRPr="005A7A92" w:rsidRDefault="00016145" w:rsidP="005A7A92">
      <w:pPr>
        <w:pStyle w:val="ListParagraph"/>
        <w:numPr>
          <w:ilvl w:val="0"/>
          <w:numId w:val="22"/>
        </w:numPr>
        <w:rPr>
          <w:rFonts w:ascii="Arial" w:hAnsi="Arial" w:cs="Arial"/>
          <w:sz w:val="22"/>
          <w:szCs w:val="22"/>
        </w:rPr>
      </w:pPr>
      <w:r w:rsidRPr="005A7A92">
        <w:rPr>
          <w:rFonts w:ascii="Arial" w:hAnsi="Arial" w:cs="Arial"/>
          <w:b/>
          <w:bCs/>
          <w:color w:val="0070C0"/>
          <w:sz w:val="22"/>
          <w:szCs w:val="22"/>
        </w:rPr>
        <w:t>Question:</w:t>
      </w:r>
      <w:r w:rsidRPr="005A7A92">
        <w:rPr>
          <w:rFonts w:ascii="Arial" w:hAnsi="Arial" w:cs="Arial"/>
          <w:color w:val="0070C0"/>
          <w:sz w:val="22"/>
          <w:szCs w:val="22"/>
        </w:rPr>
        <w:t xml:space="preserve"> </w:t>
      </w:r>
      <w:r w:rsidR="005C7B4C" w:rsidRPr="005A7A92">
        <w:rPr>
          <w:rFonts w:ascii="Arial" w:hAnsi="Arial" w:cs="Arial"/>
          <w:sz w:val="22"/>
          <w:szCs w:val="22"/>
        </w:rPr>
        <w:t xml:space="preserve">What are </w:t>
      </w:r>
      <w:r w:rsidR="00A14A61" w:rsidRPr="005A7A92">
        <w:rPr>
          <w:rFonts w:ascii="Arial" w:hAnsi="Arial" w:cs="Arial"/>
          <w:sz w:val="22"/>
          <w:szCs w:val="22"/>
        </w:rPr>
        <w:t xml:space="preserve">parameter estimates for </w:t>
      </w:r>
      <w:r w:rsidR="005C7B4C" w:rsidRPr="005A7A92">
        <w:rPr>
          <w:rFonts w:ascii="Arial" w:hAnsi="Arial" w:cs="Arial"/>
          <w:sz w:val="22"/>
          <w:szCs w:val="22"/>
        </w:rPr>
        <w:t>the posterior m</w:t>
      </w:r>
      <w:r w:rsidR="00E743CC">
        <w:rPr>
          <w:rFonts w:ascii="Arial" w:hAnsi="Arial" w:cs="Arial"/>
          <w:sz w:val="22"/>
          <w:szCs w:val="22"/>
        </w:rPr>
        <w:t>ean</w:t>
      </w:r>
      <w:r w:rsidR="005C7B4C" w:rsidRPr="005A7A92">
        <w:rPr>
          <w:rFonts w:ascii="Arial" w:hAnsi="Arial" w:cs="Arial"/>
          <w:sz w:val="22"/>
          <w:szCs w:val="22"/>
        </w:rPr>
        <w:t>? N</w:t>
      </w:r>
      <w:r w:rsidRPr="005A7A92">
        <w:rPr>
          <w:rFonts w:ascii="Arial" w:hAnsi="Arial" w:cs="Arial"/>
          <w:sz w:val="22"/>
          <w:szCs w:val="22"/>
        </w:rPr>
        <w:t xml:space="preserve">avigate to the </w:t>
      </w:r>
      <w:r w:rsidRPr="005A7A92">
        <w:rPr>
          <w:rFonts w:ascii="Arial" w:hAnsi="Arial" w:cs="Arial"/>
          <w:color w:val="0070C0"/>
          <w:sz w:val="22"/>
          <w:szCs w:val="22"/>
        </w:rPr>
        <w:t xml:space="preserve">Tabular Results </w:t>
      </w:r>
      <w:r w:rsidRPr="005A7A92">
        <w:rPr>
          <w:rFonts w:ascii="Arial" w:hAnsi="Arial" w:cs="Arial"/>
          <w:sz w:val="22"/>
          <w:szCs w:val="22"/>
        </w:rPr>
        <w:t>tab</w:t>
      </w:r>
      <w:r w:rsidR="0052731E" w:rsidRPr="005A7A92">
        <w:rPr>
          <w:rFonts w:ascii="Arial" w:hAnsi="Arial" w:cs="Arial"/>
          <w:sz w:val="22"/>
          <w:szCs w:val="22"/>
        </w:rPr>
        <w:t xml:space="preserve"> under the </w:t>
      </w:r>
      <w:r w:rsidR="0052731E" w:rsidRPr="005A7A92">
        <w:rPr>
          <w:rFonts w:ascii="Arial" w:hAnsi="Arial" w:cs="Arial"/>
          <w:color w:val="0070C0"/>
          <w:sz w:val="22"/>
          <w:szCs w:val="22"/>
        </w:rPr>
        <w:t xml:space="preserve">Frequency Results </w:t>
      </w:r>
      <w:r w:rsidR="0052731E" w:rsidRPr="005A7A92">
        <w:rPr>
          <w:rFonts w:ascii="Arial" w:hAnsi="Arial" w:cs="Arial"/>
          <w:sz w:val="22"/>
          <w:szCs w:val="22"/>
        </w:rPr>
        <w:t>tab</w:t>
      </w:r>
      <w:r w:rsidR="005C7B4C" w:rsidRPr="005A7A92">
        <w:rPr>
          <w:rFonts w:ascii="Arial" w:hAnsi="Arial" w:cs="Arial"/>
          <w:sz w:val="22"/>
          <w:szCs w:val="22"/>
        </w:rPr>
        <w:t xml:space="preserve">. The values can be found in the </w:t>
      </w:r>
      <w:r w:rsidRPr="005A7A92">
        <w:rPr>
          <w:rFonts w:ascii="Arial" w:hAnsi="Arial" w:cs="Arial"/>
          <w:color w:val="0070C0"/>
          <w:sz w:val="22"/>
          <w:szCs w:val="22"/>
        </w:rPr>
        <w:t xml:space="preserve">Posterior </w:t>
      </w:r>
      <w:r w:rsidR="00E743CC">
        <w:rPr>
          <w:rFonts w:ascii="Arial" w:hAnsi="Arial" w:cs="Arial"/>
          <w:color w:val="0070C0"/>
          <w:sz w:val="22"/>
          <w:szCs w:val="22"/>
        </w:rPr>
        <w:t>Mean</w:t>
      </w:r>
      <w:r w:rsidRPr="005A7A92">
        <w:rPr>
          <w:rFonts w:ascii="Arial" w:hAnsi="Arial" w:cs="Arial"/>
          <w:color w:val="0070C0"/>
          <w:sz w:val="22"/>
          <w:szCs w:val="22"/>
        </w:rPr>
        <w:t xml:space="preserve"> Summary Statistics </w:t>
      </w:r>
      <w:r w:rsidRPr="005A7A92">
        <w:rPr>
          <w:rFonts w:ascii="Arial" w:hAnsi="Arial" w:cs="Arial"/>
          <w:sz w:val="22"/>
          <w:szCs w:val="22"/>
        </w:rPr>
        <w:t>table. Recall that the posterior mode is like a computed frequency curve.</w:t>
      </w:r>
    </w:p>
    <w:p w14:paraId="1E38FA0F" w14:textId="77777777" w:rsidR="005A7A92" w:rsidRDefault="005A7A92" w:rsidP="005A7A92">
      <w:pPr>
        <w:pStyle w:val="ListParagraph"/>
        <w:numPr>
          <w:ilvl w:val="0"/>
          <w:numId w:val="0"/>
        </w:numPr>
        <w:ind w:left="720"/>
        <w:rPr>
          <w:rFonts w:ascii="Arial" w:hAnsi="Arial" w:cs="Arial"/>
          <w:b/>
          <w:bCs/>
          <w:color w:val="00B050"/>
          <w:sz w:val="22"/>
          <w:szCs w:val="22"/>
        </w:rPr>
      </w:pPr>
    </w:p>
    <w:p w14:paraId="66F23558" w14:textId="447A2DB9" w:rsidR="005A7A92" w:rsidRPr="005A7A92" w:rsidRDefault="005A7A92" w:rsidP="005A7A92">
      <w:pPr>
        <w:pStyle w:val="ListParagraph"/>
        <w:numPr>
          <w:ilvl w:val="0"/>
          <w:numId w:val="0"/>
        </w:numPr>
        <w:ind w:left="720"/>
        <w:rPr>
          <w:rFonts w:ascii="Arial" w:hAnsi="Arial" w:cs="Arial"/>
          <w:b/>
          <w:bCs/>
          <w:sz w:val="22"/>
          <w:szCs w:val="22"/>
        </w:rPr>
      </w:pPr>
      <w:r w:rsidRPr="005A7A92">
        <w:rPr>
          <w:rFonts w:ascii="Arial" w:hAnsi="Arial" w:cs="Arial"/>
          <w:b/>
          <w:bCs/>
          <w:color w:val="00B050"/>
          <w:sz w:val="22"/>
          <w:szCs w:val="22"/>
        </w:rPr>
        <w:t>Answer:</w:t>
      </w:r>
    </w:p>
    <w:p w14:paraId="19D9CD80" w14:textId="218CCE3E" w:rsidR="00016145" w:rsidRDefault="00016145" w:rsidP="005A7A92">
      <w:pPr>
        <w:ind w:firstLine="72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Mean:</w:t>
      </w:r>
    </w:p>
    <w:p w14:paraId="21C9D125" w14:textId="7D2E17D9" w:rsidR="00016145" w:rsidRDefault="005A7A92" w:rsidP="00016145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ab/>
      </w:r>
      <w:r w:rsidR="00016145">
        <w:rPr>
          <w:rFonts w:ascii="Arial" w:hAnsi="Arial" w:cs="Arial"/>
          <w:sz w:val="22"/>
          <w:szCs w:val="22"/>
        </w:rPr>
        <w:t>Standard Deviation:</w:t>
      </w:r>
    </w:p>
    <w:p w14:paraId="1EAC649F" w14:textId="6F967751" w:rsidR="00016145" w:rsidRDefault="00016145" w:rsidP="005A7A92">
      <w:pPr>
        <w:ind w:firstLine="72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Skew:</w:t>
      </w:r>
    </w:p>
    <w:p w14:paraId="0189613C" w14:textId="0E63EC8D" w:rsidR="00016145" w:rsidRDefault="00016145" w:rsidP="00016145">
      <w:pPr>
        <w:rPr>
          <w:rFonts w:ascii="Arial" w:hAnsi="Arial" w:cs="Arial"/>
          <w:sz w:val="22"/>
          <w:szCs w:val="22"/>
        </w:rPr>
      </w:pPr>
    </w:p>
    <w:p w14:paraId="2A76A814" w14:textId="77777777" w:rsidR="00016145" w:rsidRDefault="00016145" w:rsidP="00016145">
      <w:pPr>
        <w:rPr>
          <w:rFonts w:ascii="Arial" w:hAnsi="Arial" w:cs="Arial"/>
          <w:sz w:val="22"/>
          <w:szCs w:val="22"/>
        </w:rPr>
      </w:pPr>
    </w:p>
    <w:p w14:paraId="0DC4CAB4" w14:textId="3DCF33FA" w:rsidR="00016145" w:rsidRDefault="00016145" w:rsidP="00016145">
      <w:pPr>
        <w:rPr>
          <w:rFonts w:ascii="Arial" w:hAnsi="Arial" w:cs="Arial"/>
          <w:b/>
          <w:bCs/>
          <w:sz w:val="22"/>
          <w:szCs w:val="22"/>
        </w:rPr>
      </w:pPr>
      <w:r w:rsidRPr="0029720F">
        <w:rPr>
          <w:rStyle w:val="Strong"/>
          <w:rFonts w:ascii="Arial" w:hAnsi="Arial" w:cs="Arial"/>
          <w:sz w:val="22"/>
          <w:szCs w:val="22"/>
        </w:rPr>
        <w:t xml:space="preserve">Task </w:t>
      </w:r>
      <w:r>
        <w:rPr>
          <w:rStyle w:val="Strong"/>
          <w:rFonts w:ascii="Arial" w:hAnsi="Arial" w:cs="Arial"/>
          <w:sz w:val="22"/>
          <w:szCs w:val="22"/>
        </w:rPr>
        <w:t>5</w:t>
      </w:r>
      <w:r w:rsidRPr="0029720F">
        <w:rPr>
          <w:rStyle w:val="Strong"/>
          <w:rFonts w:ascii="Arial" w:hAnsi="Arial" w:cs="Arial"/>
          <w:sz w:val="22"/>
          <w:szCs w:val="22"/>
        </w:rPr>
        <w:t>.</w:t>
      </w:r>
      <w:r w:rsidRPr="0029720F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b/>
          <w:bCs/>
          <w:sz w:val="22"/>
          <w:szCs w:val="22"/>
        </w:rPr>
        <w:t>Extend the period of record using available gage data</w:t>
      </w:r>
    </w:p>
    <w:p w14:paraId="60F72A79" w14:textId="77777777" w:rsidR="000D17E8" w:rsidRDefault="000D17E8" w:rsidP="00014609">
      <w:pPr>
        <w:rPr>
          <w:rStyle w:val="Strong"/>
          <w:rFonts w:ascii="Arial" w:hAnsi="Arial" w:cs="Arial"/>
          <w:b w:val="0"/>
          <w:bCs w:val="0"/>
          <w:sz w:val="22"/>
          <w:szCs w:val="22"/>
        </w:rPr>
      </w:pPr>
    </w:p>
    <w:p w14:paraId="23F90F76" w14:textId="2833DFD5" w:rsidR="001002D2" w:rsidRPr="005A7A92" w:rsidRDefault="00016145" w:rsidP="005A7A92">
      <w:pPr>
        <w:pStyle w:val="ListParagraph"/>
        <w:numPr>
          <w:ilvl w:val="0"/>
          <w:numId w:val="22"/>
        </w:numPr>
        <w:rPr>
          <w:rStyle w:val="Strong"/>
          <w:rFonts w:ascii="Arial" w:hAnsi="Arial" w:cs="Arial"/>
          <w:b w:val="0"/>
          <w:bCs w:val="0"/>
          <w:sz w:val="22"/>
          <w:szCs w:val="22"/>
        </w:rPr>
      </w:pPr>
      <w:r w:rsidRPr="005A7A92">
        <w:rPr>
          <w:rStyle w:val="Strong"/>
          <w:rFonts w:ascii="Arial" w:hAnsi="Arial" w:cs="Arial"/>
          <w:b w:val="0"/>
          <w:bCs w:val="0"/>
          <w:sz w:val="22"/>
          <w:szCs w:val="22"/>
        </w:rPr>
        <w:t xml:space="preserve">A </w:t>
      </w:r>
      <w:r w:rsidR="002C416D" w:rsidRPr="005A7A92">
        <w:rPr>
          <w:rStyle w:val="Strong"/>
          <w:rFonts w:ascii="Arial" w:hAnsi="Arial" w:cs="Arial"/>
          <w:b w:val="0"/>
          <w:bCs w:val="0"/>
          <w:sz w:val="22"/>
          <w:szCs w:val="22"/>
        </w:rPr>
        <w:t xml:space="preserve">discontinued </w:t>
      </w:r>
      <w:r w:rsidRPr="005A7A92">
        <w:rPr>
          <w:rStyle w:val="Strong"/>
          <w:rFonts w:ascii="Arial" w:hAnsi="Arial" w:cs="Arial"/>
          <w:b w:val="0"/>
          <w:bCs w:val="0"/>
          <w:sz w:val="22"/>
          <w:szCs w:val="22"/>
        </w:rPr>
        <w:t xml:space="preserve">USGS </w:t>
      </w:r>
      <w:proofErr w:type="gramStart"/>
      <w:r w:rsidRPr="005A7A92">
        <w:rPr>
          <w:rStyle w:val="Strong"/>
          <w:rFonts w:ascii="Arial" w:hAnsi="Arial" w:cs="Arial"/>
          <w:b w:val="0"/>
          <w:bCs w:val="0"/>
          <w:sz w:val="22"/>
          <w:szCs w:val="22"/>
        </w:rPr>
        <w:t>gage</w:t>
      </w:r>
      <w:proofErr w:type="gramEnd"/>
      <w:r w:rsidRPr="005A7A92">
        <w:rPr>
          <w:rStyle w:val="Strong"/>
          <w:rFonts w:ascii="Arial" w:hAnsi="Arial" w:cs="Arial"/>
          <w:b w:val="0"/>
          <w:bCs w:val="0"/>
          <w:sz w:val="22"/>
          <w:szCs w:val="22"/>
        </w:rPr>
        <w:t xml:space="preserve"> </w:t>
      </w:r>
      <w:r w:rsidR="001002D2" w:rsidRPr="005A7A92">
        <w:rPr>
          <w:rStyle w:val="Strong"/>
          <w:rFonts w:ascii="Arial" w:hAnsi="Arial" w:cs="Arial"/>
          <w:b w:val="0"/>
          <w:bCs w:val="0"/>
          <w:sz w:val="22"/>
          <w:szCs w:val="22"/>
        </w:rPr>
        <w:t xml:space="preserve">located </w:t>
      </w:r>
      <w:r w:rsidR="002C416D" w:rsidRPr="005A7A92">
        <w:rPr>
          <w:rStyle w:val="Strong"/>
          <w:rFonts w:ascii="Arial" w:hAnsi="Arial" w:cs="Arial"/>
          <w:b w:val="0"/>
          <w:bCs w:val="0"/>
          <w:sz w:val="22"/>
          <w:szCs w:val="22"/>
        </w:rPr>
        <w:t xml:space="preserve">just downstream of </w:t>
      </w:r>
      <w:r w:rsidR="001002D2" w:rsidRPr="005A7A92">
        <w:rPr>
          <w:rStyle w:val="Strong"/>
          <w:rFonts w:ascii="Arial" w:hAnsi="Arial" w:cs="Arial"/>
          <w:b w:val="0"/>
          <w:bCs w:val="0"/>
          <w:sz w:val="22"/>
          <w:szCs w:val="22"/>
        </w:rPr>
        <w:t xml:space="preserve">Example Dam </w:t>
      </w:r>
      <w:r w:rsidR="008353C8" w:rsidRPr="005A7A92">
        <w:rPr>
          <w:rStyle w:val="Strong"/>
          <w:rFonts w:ascii="Arial" w:hAnsi="Arial" w:cs="Arial"/>
          <w:b w:val="0"/>
          <w:bCs w:val="0"/>
          <w:sz w:val="22"/>
          <w:szCs w:val="22"/>
        </w:rPr>
        <w:t xml:space="preserve">has published </w:t>
      </w:r>
      <w:r w:rsidR="002C416D" w:rsidRPr="005A7A92">
        <w:rPr>
          <w:rStyle w:val="Strong"/>
          <w:rFonts w:ascii="Arial" w:hAnsi="Arial" w:cs="Arial"/>
          <w:b w:val="0"/>
          <w:bCs w:val="0"/>
          <w:sz w:val="22"/>
          <w:szCs w:val="22"/>
        </w:rPr>
        <w:t>daily flow data for water years 1922 through 1966. The drainage area at the gage is 1238 sq. mi. and the drainage area at</w:t>
      </w:r>
      <w:r w:rsidR="00541785" w:rsidRPr="005A7A92">
        <w:rPr>
          <w:rStyle w:val="Strong"/>
          <w:rFonts w:ascii="Arial" w:hAnsi="Arial" w:cs="Arial"/>
          <w:b w:val="0"/>
          <w:bCs w:val="0"/>
          <w:sz w:val="22"/>
          <w:szCs w:val="22"/>
        </w:rPr>
        <w:t xml:space="preserve"> Example Dam </w:t>
      </w:r>
      <w:r w:rsidR="002C416D" w:rsidRPr="005A7A92">
        <w:rPr>
          <w:rStyle w:val="Strong"/>
          <w:rFonts w:ascii="Arial" w:hAnsi="Arial" w:cs="Arial"/>
          <w:b w:val="0"/>
          <w:bCs w:val="0"/>
          <w:sz w:val="22"/>
          <w:szCs w:val="22"/>
        </w:rPr>
        <w:t>is 1186 sq. mi.</w:t>
      </w:r>
      <w:r w:rsidR="008353C8" w:rsidRPr="005A7A92">
        <w:rPr>
          <w:rStyle w:val="Strong"/>
          <w:rFonts w:ascii="Arial" w:hAnsi="Arial" w:cs="Arial"/>
          <w:b w:val="0"/>
          <w:bCs w:val="0"/>
          <w:sz w:val="22"/>
          <w:szCs w:val="22"/>
        </w:rPr>
        <w:t xml:space="preserve"> The daily </w:t>
      </w:r>
      <w:r w:rsidR="001002D2" w:rsidRPr="005A7A92">
        <w:rPr>
          <w:rStyle w:val="Strong"/>
          <w:rFonts w:ascii="Arial" w:hAnsi="Arial" w:cs="Arial"/>
          <w:b w:val="0"/>
          <w:bCs w:val="0"/>
          <w:sz w:val="22"/>
          <w:szCs w:val="22"/>
        </w:rPr>
        <w:t xml:space="preserve">average </w:t>
      </w:r>
      <w:r w:rsidR="008353C8" w:rsidRPr="005A7A92">
        <w:rPr>
          <w:rStyle w:val="Strong"/>
          <w:rFonts w:ascii="Arial" w:hAnsi="Arial" w:cs="Arial"/>
          <w:b w:val="0"/>
          <w:bCs w:val="0"/>
          <w:sz w:val="22"/>
          <w:szCs w:val="22"/>
        </w:rPr>
        <w:t xml:space="preserve">flow data </w:t>
      </w:r>
      <w:r w:rsidR="001002D2" w:rsidRPr="005A7A92">
        <w:rPr>
          <w:rStyle w:val="Strong"/>
          <w:rFonts w:ascii="Arial" w:hAnsi="Arial" w:cs="Arial"/>
          <w:b w:val="0"/>
          <w:bCs w:val="0"/>
          <w:sz w:val="22"/>
          <w:szCs w:val="22"/>
        </w:rPr>
        <w:t xml:space="preserve">at the gage </w:t>
      </w:r>
      <w:r w:rsidR="00541785" w:rsidRPr="005A7A92">
        <w:rPr>
          <w:rStyle w:val="Strong"/>
          <w:rFonts w:ascii="Arial" w:hAnsi="Arial" w:cs="Arial"/>
          <w:b w:val="0"/>
          <w:bCs w:val="0"/>
          <w:sz w:val="22"/>
          <w:szCs w:val="22"/>
        </w:rPr>
        <w:t xml:space="preserve">has already been </w:t>
      </w:r>
      <w:r w:rsidR="008353C8" w:rsidRPr="005A7A92">
        <w:rPr>
          <w:rStyle w:val="Strong"/>
          <w:rFonts w:ascii="Arial" w:hAnsi="Arial" w:cs="Arial"/>
          <w:b w:val="0"/>
          <w:bCs w:val="0"/>
          <w:sz w:val="22"/>
          <w:szCs w:val="22"/>
        </w:rPr>
        <w:t>downloaded from the USGS into a spreadsheet. Open the</w:t>
      </w:r>
      <w:r w:rsidRPr="005A7A92">
        <w:rPr>
          <w:rStyle w:val="Strong"/>
          <w:rFonts w:ascii="Arial" w:hAnsi="Arial" w:cs="Arial"/>
          <w:b w:val="0"/>
          <w:bCs w:val="0"/>
          <w:sz w:val="22"/>
          <w:szCs w:val="22"/>
        </w:rPr>
        <w:t xml:space="preserve"> </w:t>
      </w:r>
      <w:r w:rsidR="00A97EF8">
        <w:rPr>
          <w:rStyle w:val="Strong"/>
          <w:rFonts w:ascii="Arial" w:hAnsi="Arial" w:cs="Arial"/>
          <w:b w:val="0"/>
          <w:bCs w:val="0"/>
          <w:color w:val="0070C0"/>
          <w:sz w:val="22"/>
          <w:szCs w:val="22"/>
        </w:rPr>
        <w:t>E1.6b</w:t>
      </w:r>
      <w:r w:rsidR="008353C8" w:rsidRPr="005A7A92">
        <w:rPr>
          <w:rStyle w:val="Strong"/>
          <w:rFonts w:ascii="Arial" w:hAnsi="Arial" w:cs="Arial"/>
          <w:b w:val="0"/>
          <w:bCs w:val="0"/>
          <w:color w:val="0070C0"/>
          <w:sz w:val="22"/>
          <w:szCs w:val="22"/>
        </w:rPr>
        <w:t xml:space="preserve">.xlsx </w:t>
      </w:r>
      <w:r w:rsidR="00A97EF8" w:rsidRPr="00A97EF8">
        <w:rPr>
          <w:rStyle w:val="Strong"/>
          <w:rFonts w:ascii="Arial" w:hAnsi="Arial" w:cs="Arial"/>
          <w:b w:val="0"/>
          <w:bCs w:val="0"/>
          <w:sz w:val="22"/>
          <w:szCs w:val="22"/>
        </w:rPr>
        <w:t xml:space="preserve">Extended Period of Record </w:t>
      </w:r>
      <w:r w:rsidR="00350D2C">
        <w:rPr>
          <w:rStyle w:val="Strong"/>
          <w:rFonts w:ascii="Arial" w:hAnsi="Arial" w:cs="Arial"/>
          <w:b w:val="0"/>
          <w:bCs w:val="0"/>
          <w:sz w:val="22"/>
          <w:szCs w:val="22"/>
        </w:rPr>
        <w:t>Excel workbook</w:t>
      </w:r>
      <w:r w:rsidR="008353C8" w:rsidRPr="005A7A92">
        <w:rPr>
          <w:rStyle w:val="Strong"/>
          <w:rFonts w:ascii="Arial" w:hAnsi="Arial" w:cs="Arial"/>
          <w:b w:val="0"/>
          <w:bCs w:val="0"/>
          <w:sz w:val="22"/>
          <w:szCs w:val="22"/>
        </w:rPr>
        <w:t>.</w:t>
      </w:r>
    </w:p>
    <w:p w14:paraId="4C9F0578" w14:textId="77777777" w:rsidR="001002D2" w:rsidRDefault="001002D2" w:rsidP="00014609">
      <w:pPr>
        <w:rPr>
          <w:rStyle w:val="Strong"/>
          <w:rFonts w:ascii="Arial" w:hAnsi="Arial" w:cs="Arial"/>
          <w:b w:val="0"/>
          <w:bCs w:val="0"/>
          <w:sz w:val="22"/>
          <w:szCs w:val="22"/>
        </w:rPr>
      </w:pPr>
    </w:p>
    <w:p w14:paraId="41B45CCE" w14:textId="75EF4807" w:rsidR="00CE229B" w:rsidRPr="005A7A92" w:rsidRDefault="001002D2" w:rsidP="005A7A92">
      <w:pPr>
        <w:pStyle w:val="ListParagraph"/>
        <w:numPr>
          <w:ilvl w:val="0"/>
          <w:numId w:val="22"/>
        </w:numPr>
        <w:rPr>
          <w:rStyle w:val="Strong"/>
          <w:rFonts w:ascii="Arial" w:hAnsi="Arial" w:cs="Arial"/>
          <w:b w:val="0"/>
          <w:bCs w:val="0"/>
          <w:sz w:val="22"/>
          <w:szCs w:val="22"/>
        </w:rPr>
      </w:pPr>
      <w:r w:rsidRPr="005A7A92">
        <w:rPr>
          <w:rStyle w:val="Strong"/>
          <w:rFonts w:ascii="Arial" w:hAnsi="Arial" w:cs="Arial"/>
          <w:b w:val="0"/>
          <w:bCs w:val="0"/>
          <w:sz w:val="22"/>
          <w:szCs w:val="22"/>
        </w:rPr>
        <w:t>Since the drainage areas are practically the same, a simple drainage area adjustment has been applied to the gage data to account for the difference in drainage area.</w:t>
      </w:r>
      <w:r w:rsidR="00CE229B" w:rsidRPr="005A7A92">
        <w:rPr>
          <w:rStyle w:val="Strong"/>
          <w:rFonts w:ascii="Arial" w:hAnsi="Arial" w:cs="Arial"/>
          <w:b w:val="0"/>
          <w:bCs w:val="0"/>
          <w:sz w:val="22"/>
          <w:szCs w:val="22"/>
        </w:rPr>
        <w:t xml:space="preserve"> The daily average flow at the gage has been adjusted to the location of Example Dam </w:t>
      </w:r>
      <w:r w:rsidR="00541785" w:rsidRPr="005A7A92">
        <w:rPr>
          <w:rStyle w:val="Strong"/>
          <w:rFonts w:ascii="Arial" w:hAnsi="Arial" w:cs="Arial"/>
          <w:b w:val="0"/>
          <w:bCs w:val="0"/>
          <w:sz w:val="22"/>
          <w:szCs w:val="22"/>
        </w:rPr>
        <w:t>using the following equation</w:t>
      </w:r>
      <w:r w:rsidR="00CE229B" w:rsidRPr="005A7A92">
        <w:rPr>
          <w:rStyle w:val="Strong"/>
          <w:rFonts w:ascii="Arial" w:hAnsi="Arial" w:cs="Arial"/>
          <w:b w:val="0"/>
          <w:bCs w:val="0"/>
          <w:sz w:val="22"/>
          <w:szCs w:val="22"/>
        </w:rPr>
        <w:t>.</w:t>
      </w:r>
    </w:p>
    <w:p w14:paraId="5ABB48B0" w14:textId="39FC35AF" w:rsidR="00CE229B" w:rsidRPr="00CE229B" w:rsidRDefault="00000000" w:rsidP="00014609">
      <w:pPr>
        <w:rPr>
          <w:rStyle w:val="Strong"/>
          <w:rFonts w:ascii="Arial" w:hAnsi="Arial" w:cs="Arial"/>
          <w:b w:val="0"/>
          <w:bCs w:val="0"/>
          <w:sz w:val="22"/>
          <w:szCs w:val="22"/>
        </w:rPr>
      </w:pPr>
      <m:oMathPara>
        <m:oMath>
          <m:sSub>
            <m:sSubPr>
              <m:ctrlPr>
                <w:rPr>
                  <w:rStyle w:val="Strong"/>
                  <w:rFonts w:ascii="Cambria Math" w:hAnsi="Cambria Math" w:cs="Arial"/>
                  <w:b w:val="0"/>
                  <w:bCs w:val="0"/>
                  <w:i/>
                  <w:sz w:val="22"/>
                  <w:szCs w:val="22"/>
                </w:rPr>
              </m:ctrlPr>
            </m:sSubPr>
            <m:e>
              <m:r>
                <w:rPr>
                  <w:rStyle w:val="Strong"/>
                  <w:rFonts w:ascii="Cambria Math" w:hAnsi="Cambria Math" w:cs="Arial"/>
                  <w:sz w:val="22"/>
                  <w:szCs w:val="22"/>
                </w:rPr>
                <m:t>Q</m:t>
              </m:r>
            </m:e>
            <m:sub>
              <m:r>
                <w:rPr>
                  <w:rStyle w:val="Strong"/>
                  <w:rFonts w:ascii="Cambria Math" w:hAnsi="Cambria Math" w:cs="Arial"/>
                  <w:sz w:val="22"/>
                  <w:szCs w:val="22"/>
                </w:rPr>
                <m:t>2</m:t>
              </m:r>
            </m:sub>
          </m:sSub>
          <m:r>
            <w:rPr>
              <w:rStyle w:val="Strong"/>
              <w:rFonts w:ascii="Cambria Math" w:hAnsi="Cambria Math" w:cs="Arial"/>
              <w:sz w:val="22"/>
              <w:szCs w:val="22"/>
            </w:rPr>
            <m:t>=</m:t>
          </m:r>
          <m:sSub>
            <m:sSubPr>
              <m:ctrlPr>
                <w:rPr>
                  <w:rStyle w:val="Strong"/>
                  <w:rFonts w:ascii="Cambria Math" w:hAnsi="Cambria Math" w:cs="Arial"/>
                  <w:b w:val="0"/>
                  <w:bCs w:val="0"/>
                  <w:i/>
                  <w:sz w:val="22"/>
                  <w:szCs w:val="22"/>
                </w:rPr>
              </m:ctrlPr>
            </m:sSubPr>
            <m:e>
              <m:r>
                <w:rPr>
                  <w:rStyle w:val="Strong"/>
                  <w:rFonts w:ascii="Cambria Math" w:hAnsi="Cambria Math" w:cs="Arial"/>
                  <w:sz w:val="22"/>
                  <w:szCs w:val="22"/>
                </w:rPr>
                <m:t>Q</m:t>
              </m:r>
            </m:e>
            <m:sub>
              <m:r>
                <w:rPr>
                  <w:rStyle w:val="Strong"/>
                  <w:rFonts w:ascii="Cambria Math" w:hAnsi="Cambria Math" w:cs="Arial"/>
                  <w:sz w:val="22"/>
                  <w:szCs w:val="22"/>
                </w:rPr>
                <m:t>1</m:t>
              </m:r>
            </m:sub>
          </m:sSub>
          <m:sSup>
            <m:sSupPr>
              <m:ctrlPr>
                <w:rPr>
                  <w:rStyle w:val="Strong"/>
                  <w:rFonts w:ascii="Cambria Math" w:hAnsi="Cambria Math" w:cs="Arial"/>
                  <w:b w:val="0"/>
                  <w:bCs w:val="0"/>
                  <w:i/>
                  <w:sz w:val="22"/>
                  <w:szCs w:val="22"/>
                </w:rPr>
              </m:ctrlPr>
            </m:sSupPr>
            <m:e>
              <m:d>
                <m:dPr>
                  <m:ctrlPr>
                    <w:rPr>
                      <w:rStyle w:val="Strong"/>
                      <w:rFonts w:ascii="Cambria Math" w:hAnsi="Cambria Math" w:cs="Arial"/>
                      <w:b w:val="0"/>
                      <w:bCs w:val="0"/>
                      <w:i/>
                      <w:sz w:val="22"/>
                      <w:szCs w:val="22"/>
                    </w:rPr>
                  </m:ctrlPr>
                </m:dPr>
                <m:e>
                  <m:f>
                    <m:fPr>
                      <m:ctrlPr>
                        <w:rPr>
                          <w:rStyle w:val="Strong"/>
                          <w:rFonts w:ascii="Cambria Math" w:hAnsi="Cambria Math" w:cs="Arial"/>
                          <w:b w:val="0"/>
                          <w:bCs w:val="0"/>
                          <w:i/>
                          <w:sz w:val="22"/>
                          <w:szCs w:val="22"/>
                        </w:rPr>
                      </m:ctrlPr>
                    </m:fPr>
                    <m:num>
                      <m:sSub>
                        <m:sSubPr>
                          <m:ctrlPr>
                            <w:rPr>
                              <w:rStyle w:val="Strong"/>
                              <w:rFonts w:ascii="Cambria Math" w:hAnsi="Cambria Math" w:cs="Arial"/>
                              <w:b w:val="0"/>
                              <w:bCs w:val="0"/>
                              <w:i/>
                              <w:sz w:val="22"/>
                              <w:szCs w:val="22"/>
                            </w:rPr>
                          </m:ctrlPr>
                        </m:sSubPr>
                        <m:e>
                          <m:r>
                            <w:rPr>
                              <w:rStyle w:val="Strong"/>
                              <w:rFonts w:ascii="Cambria Math" w:hAnsi="Cambria Math" w:cs="Arial"/>
                              <w:sz w:val="22"/>
                              <w:szCs w:val="22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Style w:val="Strong"/>
                              <w:rFonts w:ascii="Cambria Math" w:hAnsi="Cambria Math" w:cs="Arial"/>
                              <w:sz w:val="22"/>
                              <w:szCs w:val="22"/>
                            </w:rPr>
                            <m:t>2</m:t>
                          </m:r>
                        </m:sub>
                      </m:sSub>
                    </m:num>
                    <m:den>
                      <m:sSub>
                        <m:sSubPr>
                          <m:ctrlPr>
                            <w:rPr>
                              <w:rStyle w:val="Strong"/>
                              <w:rFonts w:ascii="Cambria Math" w:hAnsi="Cambria Math" w:cs="Arial"/>
                              <w:b w:val="0"/>
                              <w:bCs w:val="0"/>
                              <w:i/>
                              <w:sz w:val="22"/>
                              <w:szCs w:val="22"/>
                            </w:rPr>
                          </m:ctrlPr>
                        </m:sSubPr>
                        <m:e>
                          <m:r>
                            <w:rPr>
                              <w:rStyle w:val="Strong"/>
                              <w:rFonts w:ascii="Cambria Math" w:hAnsi="Cambria Math" w:cs="Arial"/>
                              <w:sz w:val="22"/>
                              <w:szCs w:val="22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Style w:val="Strong"/>
                              <w:rFonts w:ascii="Cambria Math" w:hAnsi="Cambria Math" w:cs="Arial"/>
                              <w:sz w:val="22"/>
                              <w:szCs w:val="22"/>
                            </w:rPr>
                            <m:t>1</m:t>
                          </m:r>
                        </m:sub>
                      </m:sSub>
                    </m:den>
                  </m:f>
                </m:e>
              </m:d>
            </m:e>
            <m:sup>
              <m:r>
                <w:rPr>
                  <w:rStyle w:val="Strong"/>
                  <w:rFonts w:ascii="Cambria Math" w:hAnsi="Cambria Math" w:cs="Arial"/>
                  <w:sz w:val="22"/>
                  <w:szCs w:val="22"/>
                </w:rPr>
                <m:t>ϕ</m:t>
              </m:r>
            </m:sup>
          </m:sSup>
        </m:oMath>
      </m:oMathPara>
    </w:p>
    <w:p w14:paraId="0B020FC7" w14:textId="1474333E" w:rsidR="00CE229B" w:rsidRPr="00192058" w:rsidRDefault="00000000" w:rsidP="00CE229B">
      <w:pPr>
        <w:rPr>
          <w:rStyle w:val="Strong"/>
          <w:rFonts w:ascii="Arial" w:hAnsi="Arial" w:cs="Arial"/>
          <w:b w:val="0"/>
          <w:bCs w:val="0"/>
          <w:sz w:val="22"/>
          <w:szCs w:val="22"/>
        </w:rPr>
      </w:pPr>
      <m:oMathPara>
        <m:oMath>
          <m:sSub>
            <m:sSubPr>
              <m:ctrlPr>
                <w:rPr>
                  <w:rStyle w:val="Strong"/>
                  <w:rFonts w:ascii="Cambria Math" w:hAnsi="Cambria Math" w:cs="Arial"/>
                  <w:b w:val="0"/>
                  <w:bCs w:val="0"/>
                  <w:i/>
                  <w:sz w:val="22"/>
                  <w:szCs w:val="22"/>
                </w:rPr>
              </m:ctrlPr>
            </m:sSubPr>
            <m:e>
              <m:r>
                <w:rPr>
                  <w:rStyle w:val="Strong"/>
                  <w:rFonts w:ascii="Cambria Math" w:hAnsi="Cambria Math" w:cs="Arial"/>
                  <w:sz w:val="22"/>
                  <w:szCs w:val="22"/>
                </w:rPr>
                <m:t>Q</m:t>
              </m:r>
            </m:e>
            <m:sub>
              <m:r>
                <w:rPr>
                  <w:rStyle w:val="Strong"/>
                  <w:rFonts w:ascii="Cambria Math" w:hAnsi="Cambria Math" w:cs="Arial"/>
                  <w:sz w:val="22"/>
                  <w:szCs w:val="22"/>
                </w:rPr>
                <m:t>Dam</m:t>
              </m:r>
            </m:sub>
          </m:sSub>
          <m:r>
            <w:rPr>
              <w:rStyle w:val="Strong"/>
              <w:rFonts w:ascii="Cambria Math" w:hAnsi="Cambria Math" w:cs="Arial"/>
              <w:sz w:val="22"/>
              <w:szCs w:val="22"/>
            </w:rPr>
            <m:t>=</m:t>
          </m:r>
          <m:sSub>
            <m:sSubPr>
              <m:ctrlPr>
                <w:rPr>
                  <w:rStyle w:val="Strong"/>
                  <w:rFonts w:ascii="Cambria Math" w:hAnsi="Cambria Math" w:cs="Arial"/>
                  <w:b w:val="0"/>
                  <w:bCs w:val="0"/>
                  <w:i/>
                  <w:sz w:val="22"/>
                  <w:szCs w:val="22"/>
                </w:rPr>
              </m:ctrlPr>
            </m:sSubPr>
            <m:e>
              <m:r>
                <w:rPr>
                  <w:rStyle w:val="Strong"/>
                  <w:rFonts w:ascii="Cambria Math" w:hAnsi="Cambria Math" w:cs="Arial"/>
                  <w:sz w:val="22"/>
                  <w:szCs w:val="22"/>
                </w:rPr>
                <m:t>Q</m:t>
              </m:r>
            </m:e>
            <m:sub>
              <m:r>
                <w:rPr>
                  <w:rStyle w:val="Strong"/>
                  <w:rFonts w:ascii="Cambria Math" w:hAnsi="Cambria Math" w:cs="Arial"/>
                  <w:sz w:val="22"/>
                  <w:szCs w:val="22"/>
                </w:rPr>
                <m:t>Gage</m:t>
              </m:r>
            </m:sub>
          </m:sSub>
          <m:sSup>
            <m:sSupPr>
              <m:ctrlPr>
                <w:rPr>
                  <w:rStyle w:val="Strong"/>
                  <w:rFonts w:ascii="Cambria Math" w:hAnsi="Cambria Math" w:cs="Arial"/>
                  <w:b w:val="0"/>
                  <w:bCs w:val="0"/>
                  <w:i/>
                  <w:sz w:val="22"/>
                  <w:szCs w:val="22"/>
                </w:rPr>
              </m:ctrlPr>
            </m:sSupPr>
            <m:e>
              <m:d>
                <m:dPr>
                  <m:ctrlPr>
                    <w:rPr>
                      <w:rStyle w:val="Strong"/>
                      <w:rFonts w:ascii="Cambria Math" w:hAnsi="Cambria Math" w:cs="Arial"/>
                      <w:b w:val="0"/>
                      <w:bCs w:val="0"/>
                      <w:i/>
                      <w:sz w:val="22"/>
                      <w:szCs w:val="22"/>
                    </w:rPr>
                  </m:ctrlPr>
                </m:dPr>
                <m:e>
                  <m:f>
                    <m:fPr>
                      <m:ctrlPr>
                        <w:rPr>
                          <w:rStyle w:val="Strong"/>
                          <w:rFonts w:ascii="Cambria Math" w:hAnsi="Cambria Math" w:cs="Arial"/>
                          <w:b w:val="0"/>
                          <w:bCs w:val="0"/>
                          <w:i/>
                          <w:sz w:val="22"/>
                          <w:szCs w:val="22"/>
                        </w:rPr>
                      </m:ctrlPr>
                    </m:fPr>
                    <m:num>
                      <m:r>
                        <w:rPr>
                          <w:rStyle w:val="Strong"/>
                          <w:rFonts w:ascii="Cambria Math" w:hAnsi="Cambria Math" w:cs="Arial"/>
                          <w:sz w:val="22"/>
                          <w:szCs w:val="22"/>
                        </w:rPr>
                        <m:t>1186</m:t>
                      </m:r>
                    </m:num>
                    <m:den>
                      <m:r>
                        <w:rPr>
                          <w:rStyle w:val="Strong"/>
                          <w:rFonts w:ascii="Cambria Math" w:hAnsi="Cambria Math" w:cs="Arial"/>
                          <w:sz w:val="22"/>
                          <w:szCs w:val="22"/>
                        </w:rPr>
                        <m:t>1238</m:t>
                      </m:r>
                    </m:den>
                  </m:f>
                </m:e>
              </m:d>
            </m:e>
            <m:sup>
              <m:r>
                <w:rPr>
                  <w:rStyle w:val="Strong"/>
                  <w:rFonts w:ascii="Cambria Math" w:hAnsi="Cambria Math" w:cs="Arial"/>
                  <w:sz w:val="22"/>
                  <w:szCs w:val="22"/>
                </w:rPr>
                <m:t>1</m:t>
              </m:r>
            </m:sup>
          </m:sSup>
          <m:r>
            <w:rPr>
              <w:rStyle w:val="Strong"/>
              <w:rFonts w:ascii="Cambria Math" w:hAnsi="Cambria Math" w:cs="Arial"/>
              <w:sz w:val="22"/>
              <w:szCs w:val="22"/>
            </w:rPr>
            <m:t>=0.96</m:t>
          </m:r>
        </m:oMath>
      </m:oMathPara>
    </w:p>
    <w:p w14:paraId="48DE829A" w14:textId="77777777" w:rsidR="00192058" w:rsidRDefault="00192058" w:rsidP="00CE229B">
      <w:pPr>
        <w:rPr>
          <w:rStyle w:val="Strong"/>
          <w:rFonts w:ascii="Arial" w:hAnsi="Arial" w:cs="Arial"/>
          <w:b w:val="0"/>
          <w:bCs w:val="0"/>
          <w:sz w:val="22"/>
          <w:szCs w:val="22"/>
        </w:rPr>
      </w:pPr>
    </w:p>
    <w:p w14:paraId="3750F3AF" w14:textId="77777777" w:rsidR="00A14A61" w:rsidRDefault="00A14A61" w:rsidP="008353C8">
      <w:pPr>
        <w:rPr>
          <w:rStyle w:val="Strong"/>
          <w:rFonts w:ascii="Arial" w:hAnsi="Arial" w:cs="Arial"/>
          <w:b w:val="0"/>
          <w:bCs w:val="0"/>
          <w:sz w:val="22"/>
          <w:szCs w:val="22"/>
        </w:rPr>
      </w:pPr>
    </w:p>
    <w:p w14:paraId="01713345" w14:textId="5FF914D7" w:rsidR="00A933CA" w:rsidRDefault="00A933CA" w:rsidP="005A7A92">
      <w:pPr>
        <w:pStyle w:val="ListParagraph"/>
        <w:numPr>
          <w:ilvl w:val="0"/>
          <w:numId w:val="22"/>
        </w:numPr>
        <w:rPr>
          <w:rStyle w:val="Strong"/>
          <w:rFonts w:ascii="Arial" w:hAnsi="Arial" w:cs="Arial"/>
          <w:b w:val="0"/>
          <w:bCs w:val="0"/>
          <w:sz w:val="22"/>
          <w:szCs w:val="22"/>
        </w:rPr>
      </w:pPr>
      <w:r>
        <w:rPr>
          <w:rStyle w:val="Strong"/>
          <w:rFonts w:ascii="Arial" w:hAnsi="Arial" w:cs="Arial"/>
          <w:b w:val="0"/>
          <w:bCs w:val="0"/>
          <w:sz w:val="22"/>
          <w:szCs w:val="22"/>
        </w:rPr>
        <w:t xml:space="preserve"> </w:t>
      </w:r>
      <w:r w:rsidR="001C174D">
        <w:rPr>
          <w:rStyle w:val="Strong"/>
          <w:rFonts w:ascii="Arial" w:hAnsi="Arial" w:cs="Arial"/>
          <w:b w:val="0"/>
          <w:bCs w:val="0"/>
          <w:sz w:val="22"/>
          <w:szCs w:val="22"/>
        </w:rPr>
        <w:t xml:space="preserve">Using RMC-BestFit, manual </w:t>
      </w:r>
      <w:proofErr w:type="gramStart"/>
      <w:r w:rsidR="001C174D">
        <w:rPr>
          <w:rStyle w:val="Strong"/>
          <w:rFonts w:ascii="Arial" w:hAnsi="Arial" w:cs="Arial"/>
          <w:b w:val="0"/>
          <w:bCs w:val="0"/>
          <w:sz w:val="22"/>
          <w:szCs w:val="22"/>
        </w:rPr>
        <w:t>import</w:t>
      </w:r>
      <w:proofErr w:type="gramEnd"/>
      <w:r w:rsidR="001C174D">
        <w:rPr>
          <w:rStyle w:val="Strong"/>
          <w:rFonts w:ascii="Arial" w:hAnsi="Arial" w:cs="Arial"/>
          <w:b w:val="0"/>
          <w:bCs w:val="0"/>
          <w:sz w:val="22"/>
          <w:szCs w:val="22"/>
        </w:rPr>
        <w:t xml:space="preserve"> the </w:t>
      </w:r>
      <w:r w:rsidR="00C644BC" w:rsidRPr="005A365C">
        <w:rPr>
          <w:rStyle w:val="Strong"/>
          <w:rFonts w:ascii="Arial" w:hAnsi="Arial" w:cs="Arial"/>
          <w:b w:val="0"/>
          <w:bCs w:val="0"/>
          <w:color w:val="0070C0"/>
          <w:sz w:val="22"/>
          <w:szCs w:val="22"/>
        </w:rPr>
        <w:t>Daily Average Flow</w:t>
      </w:r>
      <w:r w:rsidR="00C644BC">
        <w:rPr>
          <w:rStyle w:val="Strong"/>
          <w:rFonts w:ascii="Arial" w:hAnsi="Arial" w:cs="Arial"/>
          <w:b w:val="0"/>
          <w:bCs w:val="0"/>
          <w:sz w:val="22"/>
          <w:szCs w:val="22"/>
        </w:rPr>
        <w:t xml:space="preserve">. </w:t>
      </w:r>
      <w:r w:rsidR="00B427F1">
        <w:rPr>
          <w:rStyle w:val="Strong"/>
          <w:rFonts w:ascii="Arial" w:hAnsi="Arial" w:cs="Arial"/>
          <w:b w:val="0"/>
          <w:bCs w:val="0"/>
          <w:sz w:val="22"/>
          <w:szCs w:val="22"/>
        </w:rPr>
        <w:t>Create a new time series</w:t>
      </w:r>
      <w:r w:rsidR="00F61CE4">
        <w:rPr>
          <w:rStyle w:val="Strong"/>
          <w:rFonts w:ascii="Arial" w:hAnsi="Arial" w:cs="Arial"/>
          <w:b w:val="0"/>
          <w:bCs w:val="0"/>
          <w:sz w:val="22"/>
          <w:szCs w:val="22"/>
        </w:rPr>
        <w:t xml:space="preserve"> and name it </w:t>
      </w:r>
      <w:proofErr w:type="spellStart"/>
      <w:r w:rsidR="00304215" w:rsidRPr="00304215">
        <w:rPr>
          <w:rStyle w:val="Strong"/>
          <w:rFonts w:ascii="Arial" w:hAnsi="Arial" w:cs="Arial"/>
          <w:b w:val="0"/>
          <w:bCs w:val="0"/>
          <w:color w:val="0070C0"/>
          <w:sz w:val="22"/>
          <w:szCs w:val="22"/>
        </w:rPr>
        <w:t>DS_USGS_Daily_Inflow</w:t>
      </w:r>
      <w:proofErr w:type="spellEnd"/>
      <w:r w:rsidR="00304215">
        <w:rPr>
          <w:rStyle w:val="Strong"/>
          <w:rFonts w:ascii="Arial" w:hAnsi="Arial" w:cs="Arial"/>
          <w:b w:val="0"/>
          <w:bCs w:val="0"/>
          <w:sz w:val="22"/>
          <w:szCs w:val="22"/>
        </w:rPr>
        <w:t xml:space="preserve">. </w:t>
      </w:r>
    </w:p>
    <w:p w14:paraId="6EF225CF" w14:textId="28D7F684" w:rsidR="00F14084" w:rsidRDefault="00F14084" w:rsidP="00F14084">
      <w:pPr>
        <w:pStyle w:val="ListParagraph"/>
        <w:numPr>
          <w:ilvl w:val="0"/>
          <w:numId w:val="0"/>
        </w:numPr>
        <w:ind w:left="720"/>
        <w:rPr>
          <w:rStyle w:val="Strong"/>
          <w:rFonts w:ascii="Arial" w:hAnsi="Arial" w:cs="Arial"/>
          <w:b w:val="0"/>
          <w:bCs w:val="0"/>
          <w:sz w:val="22"/>
          <w:szCs w:val="22"/>
        </w:rPr>
      </w:pPr>
    </w:p>
    <w:p w14:paraId="56BB8737" w14:textId="2C4F9179" w:rsidR="00F14084" w:rsidRDefault="005857AC" w:rsidP="005857AC">
      <w:pPr>
        <w:pStyle w:val="ListParagraph"/>
        <w:numPr>
          <w:ilvl w:val="0"/>
          <w:numId w:val="0"/>
        </w:numPr>
        <w:ind w:left="720"/>
        <w:jc w:val="center"/>
        <w:rPr>
          <w:rStyle w:val="Strong"/>
          <w:rFonts w:ascii="Arial" w:hAnsi="Arial" w:cs="Arial"/>
          <w:b w:val="0"/>
          <w:bCs w:val="0"/>
          <w:sz w:val="22"/>
          <w:szCs w:val="22"/>
        </w:rPr>
      </w:pPr>
      <w:r w:rsidRPr="005857AC">
        <w:rPr>
          <w:rStyle w:val="Strong"/>
          <w:rFonts w:ascii="Arial" w:hAnsi="Arial" w:cs="Arial"/>
          <w:b w:val="0"/>
          <w:bCs w:val="0"/>
          <w:noProof/>
          <w:sz w:val="22"/>
          <w:szCs w:val="22"/>
        </w:rPr>
        <w:drawing>
          <wp:inline distT="0" distB="0" distL="0" distR="0" wp14:anchorId="038C959E" wp14:editId="36621B42">
            <wp:extent cx="5989320" cy="1610211"/>
            <wp:effectExtent l="0" t="0" r="0" b="9525"/>
            <wp:docPr id="631235131" name="Picture 1" descr="Graphical user interface, application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1235131" name="Picture 1" descr="Graphical user interface, application&#10;&#10;AI-generated content may be incorrect.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013002" cy="16165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050144" w14:textId="075647D4" w:rsidR="00F14084" w:rsidRDefault="00F14084" w:rsidP="005857AC">
      <w:pPr>
        <w:pStyle w:val="ListParagraph"/>
        <w:numPr>
          <w:ilvl w:val="0"/>
          <w:numId w:val="0"/>
        </w:numPr>
        <w:ind w:left="720"/>
        <w:rPr>
          <w:rStyle w:val="Strong"/>
          <w:rFonts w:ascii="Arial" w:hAnsi="Arial" w:cs="Arial"/>
          <w:b w:val="0"/>
          <w:bCs w:val="0"/>
          <w:sz w:val="22"/>
          <w:szCs w:val="22"/>
        </w:rPr>
      </w:pPr>
    </w:p>
    <w:p w14:paraId="54BBA981" w14:textId="54A66081" w:rsidR="00AC63CE" w:rsidRPr="00D50021" w:rsidRDefault="005758BF" w:rsidP="005A7A92">
      <w:pPr>
        <w:pStyle w:val="ListParagraph"/>
        <w:numPr>
          <w:ilvl w:val="0"/>
          <w:numId w:val="22"/>
        </w:numPr>
        <w:rPr>
          <w:rStyle w:val="Strong"/>
          <w:rFonts w:ascii="Arial" w:hAnsi="Arial" w:cs="Arial"/>
          <w:b w:val="0"/>
          <w:bCs w:val="0"/>
          <w:sz w:val="22"/>
          <w:szCs w:val="22"/>
        </w:rPr>
      </w:pPr>
      <w:r>
        <w:rPr>
          <w:rStyle w:val="Strong"/>
          <w:rFonts w:ascii="Arial" w:hAnsi="Arial" w:cs="Arial"/>
          <w:b w:val="0"/>
          <w:bCs w:val="0"/>
          <w:sz w:val="22"/>
          <w:szCs w:val="22"/>
        </w:rPr>
        <w:t xml:space="preserve">Edit the Time Series Options to ensure the Manual Entry and 1-Day are selected. Then modify the Start Date to </w:t>
      </w:r>
      <w:r w:rsidR="004B4F52" w:rsidRPr="004B4F52">
        <w:rPr>
          <w:rStyle w:val="Strong"/>
          <w:rFonts w:ascii="Arial" w:hAnsi="Arial" w:cs="Arial"/>
          <w:b w:val="0"/>
          <w:bCs w:val="0"/>
          <w:color w:val="0070C0"/>
          <w:sz w:val="22"/>
          <w:szCs w:val="22"/>
        </w:rPr>
        <w:t>10/1/1921</w:t>
      </w:r>
      <w:r w:rsidR="004B4F52">
        <w:rPr>
          <w:rStyle w:val="Strong"/>
          <w:rFonts w:ascii="Arial" w:hAnsi="Arial" w:cs="Arial"/>
          <w:b w:val="0"/>
          <w:bCs w:val="0"/>
          <w:sz w:val="22"/>
          <w:szCs w:val="22"/>
        </w:rPr>
        <w:t xml:space="preserve">. </w:t>
      </w:r>
      <w:r w:rsidR="00D50021">
        <w:rPr>
          <w:rStyle w:val="Strong"/>
          <w:rFonts w:ascii="Arial" w:hAnsi="Arial" w:cs="Arial"/>
          <w:b w:val="0"/>
          <w:bCs w:val="0"/>
          <w:sz w:val="22"/>
          <w:szCs w:val="22"/>
        </w:rPr>
        <w:t xml:space="preserve">Label the Unit Label </w:t>
      </w:r>
      <w:r w:rsidR="00D50021" w:rsidRPr="00D50021">
        <w:rPr>
          <w:rStyle w:val="Strong"/>
          <w:rFonts w:ascii="Arial" w:hAnsi="Arial" w:cs="Arial"/>
          <w:b w:val="0"/>
          <w:bCs w:val="0"/>
          <w:color w:val="0070C0"/>
          <w:sz w:val="22"/>
          <w:szCs w:val="22"/>
        </w:rPr>
        <w:t>1-Day Flow</w:t>
      </w:r>
      <w:r w:rsidR="00D50021" w:rsidRPr="00357D4B">
        <w:rPr>
          <w:rStyle w:val="Strong"/>
          <w:rFonts w:ascii="Arial" w:hAnsi="Arial" w:cs="Arial"/>
          <w:b w:val="0"/>
          <w:bCs w:val="0"/>
          <w:color w:val="0070C0"/>
          <w:sz w:val="22"/>
          <w:szCs w:val="22"/>
        </w:rPr>
        <w:t xml:space="preserve"> (cfs</w:t>
      </w:r>
      <w:r w:rsidR="00D50021" w:rsidRPr="00D50021">
        <w:rPr>
          <w:rStyle w:val="Strong"/>
          <w:rFonts w:ascii="Arial" w:hAnsi="Arial" w:cs="Arial"/>
          <w:b w:val="0"/>
          <w:bCs w:val="0"/>
          <w:color w:val="0070C0"/>
          <w:sz w:val="22"/>
          <w:szCs w:val="22"/>
        </w:rPr>
        <w:t>)</w:t>
      </w:r>
      <w:r w:rsidR="00D50021" w:rsidRPr="00357D4B">
        <w:rPr>
          <w:rStyle w:val="Strong"/>
          <w:rFonts w:ascii="Arial" w:hAnsi="Arial" w:cs="Arial"/>
          <w:b w:val="0"/>
          <w:bCs w:val="0"/>
          <w:sz w:val="22"/>
          <w:szCs w:val="22"/>
        </w:rPr>
        <w:t>.</w:t>
      </w:r>
      <w:r w:rsidR="00F60783">
        <w:rPr>
          <w:rStyle w:val="Strong"/>
          <w:rFonts w:ascii="Arial" w:hAnsi="Arial" w:cs="Arial"/>
          <w:b w:val="0"/>
          <w:bCs w:val="0"/>
          <w:sz w:val="22"/>
          <w:szCs w:val="22"/>
        </w:rPr>
        <w:t xml:space="preserve"> The data will fill out the tabular column and the figure.</w:t>
      </w:r>
    </w:p>
    <w:p w14:paraId="07BA2B2E" w14:textId="77777777" w:rsidR="00D50021" w:rsidRDefault="00D50021" w:rsidP="00D50021">
      <w:pPr>
        <w:pStyle w:val="ListParagraph"/>
        <w:numPr>
          <w:ilvl w:val="0"/>
          <w:numId w:val="0"/>
        </w:numPr>
        <w:ind w:left="720"/>
        <w:rPr>
          <w:rStyle w:val="Strong"/>
          <w:rFonts w:ascii="Arial" w:hAnsi="Arial" w:cs="Arial"/>
          <w:b w:val="0"/>
          <w:bCs w:val="0"/>
          <w:sz w:val="22"/>
          <w:szCs w:val="22"/>
        </w:rPr>
      </w:pPr>
    </w:p>
    <w:p w14:paraId="09166DE4" w14:textId="35414798" w:rsidR="009A3E42" w:rsidRDefault="00F91B40" w:rsidP="009A3E42">
      <w:pPr>
        <w:pStyle w:val="ListParagraph"/>
        <w:numPr>
          <w:ilvl w:val="0"/>
          <w:numId w:val="0"/>
        </w:numPr>
        <w:ind w:left="720"/>
        <w:jc w:val="center"/>
        <w:rPr>
          <w:rStyle w:val="Strong"/>
          <w:rFonts w:ascii="Arial" w:hAnsi="Arial" w:cs="Arial"/>
          <w:b w:val="0"/>
          <w:bCs w:val="0"/>
          <w:sz w:val="22"/>
          <w:szCs w:val="22"/>
        </w:rPr>
      </w:pPr>
      <w:r w:rsidRPr="00F91B40">
        <w:rPr>
          <w:rStyle w:val="Strong"/>
          <w:rFonts w:ascii="Arial" w:hAnsi="Arial" w:cs="Arial"/>
          <w:b w:val="0"/>
          <w:bCs w:val="0"/>
          <w:noProof/>
          <w:sz w:val="22"/>
          <w:szCs w:val="22"/>
        </w:rPr>
        <w:drawing>
          <wp:inline distT="0" distB="0" distL="0" distR="0" wp14:anchorId="24645BE0" wp14:editId="021A18D4">
            <wp:extent cx="2057400" cy="2403565"/>
            <wp:effectExtent l="0" t="0" r="0" b="0"/>
            <wp:docPr id="10498131" name="Picture 1" descr="Tabl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98131" name="Picture 1" descr="Table&#10;&#10;AI-generated content may be incorrect.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067034" cy="2414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8666DC" w14:textId="77777777" w:rsidR="00AC63CE" w:rsidRDefault="00AC63CE" w:rsidP="00AC63CE">
      <w:pPr>
        <w:pStyle w:val="ListParagraph"/>
        <w:numPr>
          <w:ilvl w:val="0"/>
          <w:numId w:val="0"/>
        </w:numPr>
        <w:ind w:left="720"/>
        <w:rPr>
          <w:rStyle w:val="Strong"/>
          <w:rFonts w:ascii="Arial" w:hAnsi="Arial" w:cs="Arial"/>
          <w:b w:val="0"/>
          <w:bCs w:val="0"/>
          <w:sz w:val="22"/>
          <w:szCs w:val="22"/>
        </w:rPr>
      </w:pPr>
    </w:p>
    <w:p w14:paraId="15CCAC82" w14:textId="3B80E9A1" w:rsidR="005857AC" w:rsidRDefault="005857AC" w:rsidP="005A7A92">
      <w:pPr>
        <w:pStyle w:val="ListParagraph"/>
        <w:numPr>
          <w:ilvl w:val="0"/>
          <w:numId w:val="22"/>
        </w:numPr>
        <w:rPr>
          <w:rStyle w:val="Strong"/>
          <w:rFonts w:ascii="Arial" w:hAnsi="Arial" w:cs="Arial"/>
          <w:b w:val="0"/>
          <w:bCs w:val="0"/>
          <w:sz w:val="22"/>
          <w:szCs w:val="22"/>
        </w:rPr>
      </w:pPr>
      <w:r>
        <w:rPr>
          <w:rStyle w:val="Strong"/>
          <w:rFonts w:ascii="Arial" w:hAnsi="Arial" w:cs="Arial"/>
          <w:b w:val="0"/>
          <w:bCs w:val="0"/>
          <w:sz w:val="22"/>
          <w:szCs w:val="22"/>
        </w:rPr>
        <w:t>Copy</w:t>
      </w:r>
      <w:r w:rsidR="005A365C">
        <w:rPr>
          <w:rStyle w:val="Strong"/>
          <w:rFonts w:ascii="Arial" w:hAnsi="Arial" w:cs="Arial"/>
          <w:b w:val="0"/>
          <w:bCs w:val="0"/>
          <w:sz w:val="22"/>
          <w:szCs w:val="22"/>
        </w:rPr>
        <w:t xml:space="preserve"> the </w:t>
      </w:r>
      <w:r w:rsidR="00563A01" w:rsidRPr="005A365C">
        <w:rPr>
          <w:rStyle w:val="Strong"/>
          <w:rFonts w:ascii="Arial" w:hAnsi="Arial" w:cs="Arial"/>
          <w:b w:val="0"/>
          <w:bCs w:val="0"/>
          <w:color w:val="0070C0"/>
          <w:sz w:val="22"/>
          <w:szCs w:val="22"/>
        </w:rPr>
        <w:t>Daily Average Flow</w:t>
      </w:r>
      <w:r w:rsidR="00563A01">
        <w:rPr>
          <w:rStyle w:val="Strong"/>
          <w:rFonts w:ascii="Arial" w:hAnsi="Arial" w:cs="Arial"/>
          <w:b w:val="0"/>
          <w:bCs w:val="0"/>
          <w:sz w:val="22"/>
          <w:szCs w:val="22"/>
        </w:rPr>
        <w:t xml:space="preserve"> from </w:t>
      </w:r>
      <w:r w:rsidR="00563A01" w:rsidRPr="00563A01">
        <w:rPr>
          <w:rStyle w:val="Strong"/>
          <w:rFonts w:ascii="Arial" w:hAnsi="Arial" w:cs="Arial"/>
          <w:b w:val="0"/>
          <w:bCs w:val="0"/>
          <w:color w:val="0070C0"/>
          <w:sz w:val="22"/>
          <w:szCs w:val="22"/>
        </w:rPr>
        <w:t xml:space="preserve">E1.6b.xlsx </w:t>
      </w:r>
      <w:r w:rsidR="005A365C">
        <w:rPr>
          <w:rStyle w:val="Strong"/>
          <w:rFonts w:ascii="Arial" w:hAnsi="Arial" w:cs="Arial"/>
          <w:b w:val="0"/>
          <w:bCs w:val="0"/>
          <w:sz w:val="22"/>
          <w:szCs w:val="22"/>
        </w:rPr>
        <w:t>and paste in the first value cell</w:t>
      </w:r>
      <w:r w:rsidR="00563A01">
        <w:rPr>
          <w:rStyle w:val="Strong"/>
          <w:rFonts w:ascii="Arial" w:hAnsi="Arial" w:cs="Arial"/>
          <w:b w:val="0"/>
          <w:bCs w:val="0"/>
          <w:sz w:val="22"/>
          <w:szCs w:val="22"/>
        </w:rPr>
        <w:t>.</w:t>
      </w:r>
      <w:r w:rsidR="00303197">
        <w:rPr>
          <w:rStyle w:val="Strong"/>
          <w:rFonts w:ascii="Arial" w:hAnsi="Arial" w:cs="Arial"/>
          <w:b w:val="0"/>
          <w:bCs w:val="0"/>
          <w:sz w:val="22"/>
          <w:szCs w:val="22"/>
        </w:rPr>
        <w:t xml:space="preserve"> </w:t>
      </w:r>
    </w:p>
    <w:p w14:paraId="1450FA0F" w14:textId="77777777" w:rsidR="0053174C" w:rsidRDefault="0053174C" w:rsidP="0053174C">
      <w:pPr>
        <w:pStyle w:val="ListParagraph"/>
        <w:numPr>
          <w:ilvl w:val="0"/>
          <w:numId w:val="0"/>
        </w:numPr>
        <w:ind w:left="720"/>
        <w:rPr>
          <w:rStyle w:val="Strong"/>
          <w:rFonts w:ascii="Arial" w:hAnsi="Arial" w:cs="Arial"/>
          <w:b w:val="0"/>
          <w:bCs w:val="0"/>
          <w:sz w:val="22"/>
          <w:szCs w:val="22"/>
        </w:rPr>
      </w:pPr>
    </w:p>
    <w:p w14:paraId="014C83A9" w14:textId="16B8796F" w:rsidR="0053174C" w:rsidRDefault="0053174C" w:rsidP="0053174C">
      <w:pPr>
        <w:pStyle w:val="ListParagraph"/>
        <w:numPr>
          <w:ilvl w:val="0"/>
          <w:numId w:val="0"/>
        </w:numPr>
        <w:ind w:left="720"/>
        <w:jc w:val="center"/>
        <w:rPr>
          <w:rStyle w:val="Strong"/>
          <w:rFonts w:ascii="Arial" w:hAnsi="Arial" w:cs="Arial"/>
          <w:b w:val="0"/>
          <w:bCs w:val="0"/>
          <w:sz w:val="22"/>
          <w:szCs w:val="22"/>
        </w:rPr>
      </w:pPr>
      <w:r w:rsidRPr="0053174C">
        <w:rPr>
          <w:rStyle w:val="Strong"/>
          <w:rFonts w:ascii="Arial" w:hAnsi="Arial" w:cs="Arial"/>
          <w:b w:val="0"/>
          <w:bCs w:val="0"/>
          <w:noProof/>
          <w:sz w:val="22"/>
          <w:szCs w:val="22"/>
        </w:rPr>
        <w:drawing>
          <wp:inline distT="0" distB="0" distL="0" distR="0" wp14:anchorId="3E17555E" wp14:editId="0C0812E2">
            <wp:extent cx="6141720" cy="2753936"/>
            <wp:effectExtent l="0" t="0" r="0" b="8890"/>
            <wp:docPr id="1317635609" name="Picture 1" descr="Graphical user interface, application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7635609" name="Picture 1" descr="Graphical user interface, application&#10;&#10;AI-generated content may be incorrect.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146982" cy="2756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5C4B09" w14:textId="77777777" w:rsidR="00A933CA" w:rsidRDefault="00A933CA" w:rsidP="00A933CA">
      <w:pPr>
        <w:pStyle w:val="ListParagraph"/>
        <w:numPr>
          <w:ilvl w:val="0"/>
          <w:numId w:val="0"/>
        </w:numPr>
        <w:ind w:left="720"/>
        <w:rPr>
          <w:rStyle w:val="Strong"/>
          <w:rFonts w:ascii="Arial" w:hAnsi="Arial" w:cs="Arial"/>
          <w:b w:val="0"/>
          <w:bCs w:val="0"/>
          <w:sz w:val="22"/>
          <w:szCs w:val="22"/>
        </w:rPr>
      </w:pPr>
    </w:p>
    <w:p w14:paraId="2588168F" w14:textId="525910FC" w:rsidR="00FE3FAB" w:rsidRDefault="00FE3FAB" w:rsidP="005A7A92">
      <w:pPr>
        <w:pStyle w:val="ListParagraph"/>
        <w:numPr>
          <w:ilvl w:val="0"/>
          <w:numId w:val="22"/>
        </w:numPr>
        <w:rPr>
          <w:rStyle w:val="Strong"/>
          <w:rFonts w:ascii="Arial" w:hAnsi="Arial" w:cs="Arial"/>
          <w:b w:val="0"/>
          <w:bCs w:val="0"/>
          <w:sz w:val="22"/>
          <w:szCs w:val="22"/>
        </w:rPr>
      </w:pPr>
      <w:r>
        <w:rPr>
          <w:rStyle w:val="Strong"/>
          <w:rFonts w:ascii="Arial" w:hAnsi="Arial" w:cs="Arial"/>
          <w:b w:val="0"/>
          <w:bCs w:val="0"/>
          <w:sz w:val="22"/>
          <w:szCs w:val="22"/>
        </w:rPr>
        <w:t xml:space="preserve">As mentioned </w:t>
      </w:r>
      <w:proofErr w:type="gramStart"/>
      <w:r>
        <w:rPr>
          <w:rStyle w:val="Strong"/>
          <w:rFonts w:ascii="Arial" w:hAnsi="Arial" w:cs="Arial"/>
          <w:b w:val="0"/>
          <w:bCs w:val="0"/>
          <w:sz w:val="22"/>
          <w:szCs w:val="22"/>
        </w:rPr>
        <w:t>above</w:t>
      </w:r>
      <w:proofErr w:type="gramEnd"/>
      <w:r>
        <w:rPr>
          <w:rStyle w:val="Strong"/>
          <w:rFonts w:ascii="Arial" w:hAnsi="Arial" w:cs="Arial"/>
          <w:b w:val="0"/>
          <w:bCs w:val="0"/>
          <w:sz w:val="22"/>
          <w:szCs w:val="22"/>
        </w:rPr>
        <w:t xml:space="preserve"> the drainage area of the USGS gage and the reservoir are not the same and a drainage area ratio needs applied. </w:t>
      </w:r>
      <w:r w:rsidR="00AC4A5D">
        <w:rPr>
          <w:rStyle w:val="Strong"/>
          <w:rFonts w:ascii="Arial" w:hAnsi="Arial" w:cs="Arial"/>
          <w:b w:val="0"/>
          <w:bCs w:val="0"/>
          <w:sz w:val="22"/>
          <w:szCs w:val="22"/>
        </w:rPr>
        <w:t xml:space="preserve">Create a copy of the time series you just created and name </w:t>
      </w:r>
      <w:proofErr w:type="gramStart"/>
      <w:r w:rsidR="00AC4A5D">
        <w:rPr>
          <w:rStyle w:val="Strong"/>
          <w:rFonts w:ascii="Arial" w:hAnsi="Arial" w:cs="Arial"/>
          <w:b w:val="0"/>
          <w:bCs w:val="0"/>
          <w:sz w:val="22"/>
          <w:szCs w:val="22"/>
        </w:rPr>
        <w:t>it</w:t>
      </w:r>
      <w:proofErr w:type="gramEnd"/>
      <w:r w:rsidR="00AC4A5D">
        <w:rPr>
          <w:rStyle w:val="Strong"/>
          <w:rFonts w:ascii="Arial" w:hAnsi="Arial" w:cs="Arial"/>
          <w:b w:val="0"/>
          <w:bCs w:val="0"/>
          <w:sz w:val="22"/>
          <w:szCs w:val="22"/>
        </w:rPr>
        <w:t xml:space="preserve"> </w:t>
      </w:r>
      <w:proofErr w:type="spellStart"/>
      <w:r w:rsidR="001246D1" w:rsidRPr="001246D1">
        <w:rPr>
          <w:rStyle w:val="Strong"/>
          <w:rFonts w:ascii="Arial" w:hAnsi="Arial" w:cs="Arial"/>
          <w:b w:val="0"/>
          <w:bCs w:val="0"/>
          <w:color w:val="0070C0"/>
          <w:sz w:val="22"/>
          <w:szCs w:val="22"/>
        </w:rPr>
        <w:t>DS_USGS_Daily_Inflow_Area_Adjusted</w:t>
      </w:r>
      <w:proofErr w:type="spellEnd"/>
      <w:r w:rsidR="001246D1">
        <w:rPr>
          <w:rStyle w:val="Strong"/>
          <w:rFonts w:ascii="Arial" w:hAnsi="Arial" w:cs="Arial"/>
          <w:b w:val="0"/>
          <w:bCs w:val="0"/>
          <w:sz w:val="22"/>
          <w:szCs w:val="22"/>
        </w:rPr>
        <w:t xml:space="preserve">. </w:t>
      </w:r>
    </w:p>
    <w:p w14:paraId="5C24F71F" w14:textId="5E5387D7" w:rsidR="001246D1" w:rsidRDefault="001246D1" w:rsidP="001246D1">
      <w:pPr>
        <w:pStyle w:val="ListParagraph"/>
        <w:numPr>
          <w:ilvl w:val="0"/>
          <w:numId w:val="0"/>
        </w:numPr>
        <w:ind w:left="720"/>
        <w:rPr>
          <w:rStyle w:val="Strong"/>
          <w:rFonts w:ascii="Arial" w:hAnsi="Arial" w:cs="Arial"/>
          <w:b w:val="0"/>
          <w:bCs w:val="0"/>
          <w:sz w:val="22"/>
          <w:szCs w:val="22"/>
        </w:rPr>
      </w:pPr>
    </w:p>
    <w:p w14:paraId="2BBB7EF9" w14:textId="3911A94B" w:rsidR="001246D1" w:rsidRDefault="00D7428C" w:rsidP="005A7A92">
      <w:pPr>
        <w:pStyle w:val="ListParagraph"/>
        <w:numPr>
          <w:ilvl w:val="0"/>
          <w:numId w:val="22"/>
        </w:numPr>
        <w:rPr>
          <w:rStyle w:val="Strong"/>
          <w:rFonts w:ascii="Arial" w:hAnsi="Arial" w:cs="Arial"/>
          <w:b w:val="0"/>
          <w:bCs w:val="0"/>
          <w:sz w:val="22"/>
          <w:szCs w:val="22"/>
        </w:rPr>
      </w:pPr>
      <w:r>
        <w:rPr>
          <w:rStyle w:val="Strong"/>
          <w:rFonts w:ascii="Arial" w:hAnsi="Arial" w:cs="Arial"/>
          <w:b w:val="0"/>
          <w:bCs w:val="0"/>
          <w:sz w:val="22"/>
          <w:szCs w:val="22"/>
        </w:rPr>
        <w:t xml:space="preserve">RMC-BestFit has math functions to manipulate time series data. Click the </w:t>
      </w:r>
      <w:r w:rsidR="000666DA">
        <w:rPr>
          <w:rStyle w:val="Strong"/>
          <w:rFonts w:ascii="Arial" w:hAnsi="Arial" w:cs="Arial"/>
          <w:b w:val="0"/>
          <w:bCs w:val="0"/>
          <w:sz w:val="22"/>
          <w:szCs w:val="22"/>
        </w:rPr>
        <w:t>dropdown menu next to the calculator icon</w:t>
      </w:r>
      <w:r w:rsidR="00EC6370">
        <w:rPr>
          <w:rStyle w:val="Strong"/>
          <w:rFonts w:ascii="Arial" w:hAnsi="Arial" w:cs="Arial"/>
          <w:b w:val="0"/>
          <w:bCs w:val="0"/>
          <w:sz w:val="22"/>
          <w:szCs w:val="22"/>
        </w:rPr>
        <w:t>, type in 0.96, and click the Multiply function.</w:t>
      </w:r>
    </w:p>
    <w:p w14:paraId="3CE2C394" w14:textId="77777777" w:rsidR="00EC6370" w:rsidRDefault="00EC6370" w:rsidP="00EC6370">
      <w:pPr>
        <w:pStyle w:val="ListParagraph"/>
        <w:numPr>
          <w:ilvl w:val="0"/>
          <w:numId w:val="0"/>
        </w:numPr>
        <w:ind w:left="720"/>
        <w:rPr>
          <w:rStyle w:val="Strong"/>
          <w:rFonts w:ascii="Arial" w:hAnsi="Arial" w:cs="Arial"/>
          <w:b w:val="0"/>
          <w:bCs w:val="0"/>
          <w:sz w:val="22"/>
          <w:szCs w:val="22"/>
        </w:rPr>
      </w:pPr>
    </w:p>
    <w:p w14:paraId="48D4B06D" w14:textId="09982A40" w:rsidR="00EC6370" w:rsidRDefault="00EC6370" w:rsidP="00EC6370">
      <w:pPr>
        <w:pStyle w:val="ListParagraph"/>
        <w:numPr>
          <w:ilvl w:val="0"/>
          <w:numId w:val="0"/>
        </w:numPr>
        <w:ind w:left="720"/>
        <w:jc w:val="center"/>
        <w:rPr>
          <w:rStyle w:val="Strong"/>
          <w:rFonts w:ascii="Arial" w:hAnsi="Arial" w:cs="Arial"/>
          <w:b w:val="0"/>
          <w:bCs w:val="0"/>
          <w:sz w:val="22"/>
          <w:szCs w:val="22"/>
        </w:rPr>
      </w:pPr>
      <w:r w:rsidRPr="00EC6370">
        <w:rPr>
          <w:rStyle w:val="Strong"/>
          <w:rFonts w:ascii="Arial" w:hAnsi="Arial" w:cs="Arial"/>
          <w:b w:val="0"/>
          <w:bCs w:val="0"/>
          <w:noProof/>
          <w:sz w:val="22"/>
          <w:szCs w:val="22"/>
        </w:rPr>
        <w:drawing>
          <wp:inline distT="0" distB="0" distL="0" distR="0" wp14:anchorId="2D999199" wp14:editId="3A5A7107">
            <wp:extent cx="2453640" cy="1804529"/>
            <wp:effectExtent l="0" t="0" r="3810" b="5715"/>
            <wp:docPr id="1309501310" name="Picture 1" descr="Graphical user interface, tabl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9501310" name="Picture 1" descr="Graphical user interface, table&#10;&#10;AI-generated content may be incorrect.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462981" cy="18113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3DD07E" w14:textId="77777777" w:rsidR="00EC6370" w:rsidRPr="00EC6370" w:rsidRDefault="00EC6370" w:rsidP="00EC6370">
      <w:pPr>
        <w:pStyle w:val="ListParagraph"/>
        <w:numPr>
          <w:ilvl w:val="0"/>
          <w:numId w:val="0"/>
        </w:numPr>
        <w:ind w:left="720"/>
        <w:jc w:val="center"/>
        <w:rPr>
          <w:rStyle w:val="Strong"/>
          <w:rFonts w:ascii="Arial" w:hAnsi="Arial" w:cs="Arial"/>
          <w:b w:val="0"/>
          <w:bCs w:val="0"/>
          <w:sz w:val="22"/>
          <w:szCs w:val="22"/>
        </w:rPr>
      </w:pPr>
    </w:p>
    <w:p w14:paraId="503CE055" w14:textId="136AF25C" w:rsidR="00F729BB" w:rsidRDefault="00F729BB" w:rsidP="005A7A92">
      <w:pPr>
        <w:pStyle w:val="ListParagraph"/>
        <w:numPr>
          <w:ilvl w:val="0"/>
          <w:numId w:val="22"/>
        </w:numPr>
        <w:rPr>
          <w:rStyle w:val="Strong"/>
          <w:rFonts w:ascii="Arial" w:hAnsi="Arial" w:cs="Arial"/>
          <w:b w:val="0"/>
          <w:bCs w:val="0"/>
          <w:sz w:val="22"/>
          <w:szCs w:val="22"/>
        </w:rPr>
      </w:pPr>
      <w:r>
        <w:rPr>
          <w:rStyle w:val="Strong"/>
          <w:rFonts w:ascii="Arial" w:hAnsi="Arial" w:cs="Arial"/>
          <w:b w:val="0"/>
          <w:bCs w:val="0"/>
          <w:sz w:val="22"/>
          <w:szCs w:val="22"/>
        </w:rPr>
        <w:t>C</w:t>
      </w:r>
      <w:r w:rsidR="00246A59">
        <w:rPr>
          <w:rStyle w:val="Strong"/>
          <w:rFonts w:ascii="Arial" w:hAnsi="Arial" w:cs="Arial"/>
          <w:b w:val="0"/>
          <w:bCs w:val="0"/>
          <w:sz w:val="22"/>
          <w:szCs w:val="22"/>
        </w:rPr>
        <w:t xml:space="preserve">reate a new Input Data to calculate the critical duration for the adjusted </w:t>
      </w:r>
      <w:r w:rsidR="007B4AD6">
        <w:rPr>
          <w:rStyle w:val="Strong"/>
          <w:rFonts w:ascii="Arial" w:hAnsi="Arial" w:cs="Arial"/>
          <w:b w:val="0"/>
          <w:bCs w:val="0"/>
          <w:sz w:val="22"/>
          <w:szCs w:val="22"/>
        </w:rPr>
        <w:t xml:space="preserve">downstream USGS </w:t>
      </w:r>
      <w:proofErr w:type="gramStart"/>
      <w:r w:rsidR="00AC4345">
        <w:rPr>
          <w:rStyle w:val="Strong"/>
          <w:rFonts w:ascii="Arial" w:hAnsi="Arial" w:cs="Arial"/>
          <w:b w:val="0"/>
          <w:bCs w:val="0"/>
          <w:sz w:val="22"/>
          <w:szCs w:val="22"/>
        </w:rPr>
        <w:t>gage</w:t>
      </w:r>
      <w:proofErr w:type="gramEnd"/>
      <w:r w:rsidR="00AC4345">
        <w:rPr>
          <w:rStyle w:val="Strong"/>
          <w:rFonts w:ascii="Arial" w:hAnsi="Arial" w:cs="Arial"/>
          <w:b w:val="0"/>
          <w:bCs w:val="0"/>
          <w:sz w:val="22"/>
          <w:szCs w:val="22"/>
        </w:rPr>
        <w:t xml:space="preserve">. Name the new Input </w:t>
      </w:r>
      <w:proofErr w:type="spellStart"/>
      <w:r w:rsidR="00AC4345" w:rsidRPr="00AC4345">
        <w:rPr>
          <w:rStyle w:val="Strong"/>
          <w:rFonts w:ascii="Arial" w:hAnsi="Arial" w:cs="Arial"/>
          <w:b w:val="0"/>
          <w:bCs w:val="0"/>
          <w:color w:val="0070C0"/>
          <w:sz w:val="22"/>
          <w:szCs w:val="22"/>
        </w:rPr>
        <w:t>DS_USGS_Area_Adjusted_POR</w:t>
      </w:r>
      <w:proofErr w:type="spellEnd"/>
      <w:r w:rsidR="00AC4345">
        <w:rPr>
          <w:rStyle w:val="Strong"/>
          <w:rFonts w:ascii="Arial" w:hAnsi="Arial" w:cs="Arial"/>
          <w:b w:val="0"/>
          <w:bCs w:val="0"/>
          <w:sz w:val="22"/>
          <w:szCs w:val="22"/>
        </w:rPr>
        <w:t xml:space="preserve">. </w:t>
      </w:r>
      <w:r w:rsidR="007B13EA">
        <w:rPr>
          <w:rStyle w:val="Strong"/>
          <w:rFonts w:ascii="Arial" w:hAnsi="Arial" w:cs="Arial"/>
          <w:b w:val="0"/>
          <w:bCs w:val="0"/>
          <w:sz w:val="22"/>
          <w:szCs w:val="22"/>
        </w:rPr>
        <w:t xml:space="preserve">Repeat </w:t>
      </w:r>
      <w:r w:rsidR="00052260" w:rsidRPr="004866D3">
        <w:rPr>
          <w:rStyle w:val="Strong"/>
          <w:rFonts w:ascii="Arial" w:hAnsi="Arial" w:cs="Arial"/>
          <w:b w:val="0"/>
          <w:bCs w:val="0"/>
          <w:color w:val="0070C0"/>
          <w:sz w:val="22"/>
          <w:szCs w:val="22"/>
        </w:rPr>
        <w:t xml:space="preserve">step 21 </w:t>
      </w:r>
      <w:r w:rsidR="00052260">
        <w:rPr>
          <w:rStyle w:val="Strong"/>
          <w:rFonts w:ascii="Arial" w:hAnsi="Arial" w:cs="Arial"/>
          <w:b w:val="0"/>
          <w:bCs w:val="0"/>
          <w:sz w:val="22"/>
          <w:szCs w:val="22"/>
        </w:rPr>
        <w:t xml:space="preserve">to create the </w:t>
      </w:r>
      <w:r w:rsidR="004866D3">
        <w:rPr>
          <w:rStyle w:val="Strong"/>
          <w:rFonts w:ascii="Arial" w:hAnsi="Arial" w:cs="Arial"/>
          <w:b w:val="0"/>
          <w:bCs w:val="0"/>
          <w:sz w:val="22"/>
          <w:szCs w:val="22"/>
        </w:rPr>
        <w:t>block maximum annual POR for this USGS gage.</w:t>
      </w:r>
    </w:p>
    <w:p w14:paraId="08C4342D" w14:textId="00C82B3D" w:rsidR="00F0789A" w:rsidRDefault="00F0789A" w:rsidP="00F0789A">
      <w:pPr>
        <w:pStyle w:val="ListParagraph"/>
        <w:numPr>
          <w:ilvl w:val="0"/>
          <w:numId w:val="0"/>
        </w:numPr>
        <w:ind w:left="720"/>
        <w:rPr>
          <w:rStyle w:val="Strong"/>
          <w:rFonts w:ascii="Arial" w:hAnsi="Arial" w:cs="Arial"/>
          <w:b w:val="0"/>
          <w:bCs w:val="0"/>
          <w:sz w:val="22"/>
          <w:szCs w:val="22"/>
        </w:rPr>
      </w:pPr>
    </w:p>
    <w:p w14:paraId="155F0FC9" w14:textId="1F5372C0" w:rsidR="00F0789A" w:rsidRPr="007F3879" w:rsidRDefault="00F0789A" w:rsidP="005A7A92">
      <w:pPr>
        <w:pStyle w:val="ListParagraph"/>
        <w:numPr>
          <w:ilvl w:val="0"/>
          <w:numId w:val="22"/>
        </w:numPr>
        <w:rPr>
          <w:rStyle w:val="Strong"/>
          <w:rFonts w:ascii="Arial" w:hAnsi="Arial" w:cs="Arial"/>
          <w:b w:val="0"/>
          <w:bCs w:val="0"/>
          <w:sz w:val="22"/>
          <w:szCs w:val="22"/>
        </w:rPr>
      </w:pPr>
      <w:r>
        <w:rPr>
          <w:rStyle w:val="Strong"/>
          <w:rFonts w:ascii="Arial" w:hAnsi="Arial" w:cs="Arial"/>
          <w:b w:val="0"/>
          <w:bCs w:val="0"/>
          <w:sz w:val="22"/>
          <w:szCs w:val="22"/>
        </w:rPr>
        <w:t xml:space="preserve">Now you have a </w:t>
      </w:r>
      <w:r w:rsidR="00F6244E">
        <w:rPr>
          <w:rStyle w:val="Strong"/>
          <w:rFonts w:ascii="Arial" w:hAnsi="Arial" w:cs="Arial"/>
          <w:b w:val="0"/>
          <w:bCs w:val="0"/>
          <w:sz w:val="22"/>
          <w:szCs w:val="22"/>
        </w:rPr>
        <w:t xml:space="preserve">block annual maximum input record for </w:t>
      </w:r>
      <w:r w:rsidR="00FA76A8">
        <w:rPr>
          <w:rStyle w:val="Strong"/>
          <w:rFonts w:ascii="Arial" w:hAnsi="Arial" w:cs="Arial"/>
          <w:b w:val="0"/>
          <w:bCs w:val="0"/>
          <w:sz w:val="22"/>
          <w:szCs w:val="22"/>
        </w:rPr>
        <w:t xml:space="preserve">each of </w:t>
      </w:r>
      <w:r w:rsidR="00F6244E">
        <w:rPr>
          <w:rStyle w:val="Strong"/>
          <w:rFonts w:ascii="Arial" w:hAnsi="Arial" w:cs="Arial"/>
          <w:b w:val="0"/>
          <w:bCs w:val="0"/>
          <w:sz w:val="22"/>
          <w:szCs w:val="22"/>
        </w:rPr>
        <w:t xml:space="preserve">the reservoir and downstream </w:t>
      </w:r>
      <w:proofErr w:type="gramStart"/>
      <w:r w:rsidR="00FA76A8">
        <w:rPr>
          <w:rStyle w:val="Strong"/>
          <w:rFonts w:ascii="Arial" w:hAnsi="Arial" w:cs="Arial"/>
          <w:b w:val="0"/>
          <w:bCs w:val="0"/>
          <w:sz w:val="22"/>
          <w:szCs w:val="22"/>
        </w:rPr>
        <w:t>gages</w:t>
      </w:r>
      <w:proofErr w:type="gramEnd"/>
      <w:r w:rsidR="00FA76A8">
        <w:rPr>
          <w:rStyle w:val="Strong"/>
          <w:rFonts w:ascii="Arial" w:hAnsi="Arial" w:cs="Arial"/>
          <w:b w:val="0"/>
          <w:bCs w:val="0"/>
          <w:sz w:val="22"/>
          <w:szCs w:val="22"/>
        </w:rPr>
        <w:t xml:space="preserve">. You will </w:t>
      </w:r>
      <w:proofErr w:type="gramStart"/>
      <w:r w:rsidR="00FA76A8">
        <w:rPr>
          <w:rStyle w:val="Strong"/>
          <w:rFonts w:ascii="Arial" w:hAnsi="Arial" w:cs="Arial"/>
          <w:b w:val="0"/>
          <w:bCs w:val="0"/>
          <w:sz w:val="22"/>
          <w:szCs w:val="22"/>
        </w:rPr>
        <w:t>manual</w:t>
      </w:r>
      <w:proofErr w:type="gramEnd"/>
      <w:r w:rsidR="00FA76A8">
        <w:rPr>
          <w:rStyle w:val="Strong"/>
          <w:rFonts w:ascii="Arial" w:hAnsi="Arial" w:cs="Arial"/>
          <w:b w:val="0"/>
          <w:bCs w:val="0"/>
          <w:sz w:val="22"/>
          <w:szCs w:val="22"/>
        </w:rPr>
        <w:t xml:space="preserve"> combine these two records into one. Create </w:t>
      </w:r>
      <w:proofErr w:type="gramStart"/>
      <w:r w:rsidR="00FA76A8">
        <w:rPr>
          <w:rStyle w:val="Strong"/>
          <w:rFonts w:ascii="Arial" w:hAnsi="Arial" w:cs="Arial"/>
          <w:b w:val="0"/>
          <w:bCs w:val="0"/>
          <w:sz w:val="22"/>
          <w:szCs w:val="22"/>
        </w:rPr>
        <w:t>a new</w:t>
      </w:r>
      <w:proofErr w:type="gramEnd"/>
      <w:r w:rsidR="00FA76A8">
        <w:rPr>
          <w:rStyle w:val="Strong"/>
          <w:rFonts w:ascii="Arial" w:hAnsi="Arial" w:cs="Arial"/>
          <w:b w:val="0"/>
          <w:bCs w:val="0"/>
          <w:sz w:val="22"/>
          <w:szCs w:val="22"/>
        </w:rPr>
        <w:t xml:space="preserve"> Input Data</w:t>
      </w:r>
      <w:r w:rsidR="007F3879">
        <w:rPr>
          <w:rStyle w:val="Strong"/>
          <w:rFonts w:ascii="Arial" w:hAnsi="Arial" w:cs="Arial"/>
          <w:b w:val="0"/>
          <w:bCs w:val="0"/>
          <w:sz w:val="22"/>
          <w:szCs w:val="22"/>
        </w:rPr>
        <w:t xml:space="preserve"> and call it </w:t>
      </w:r>
      <w:r w:rsidR="007F3879" w:rsidRPr="007F3879">
        <w:rPr>
          <w:rStyle w:val="Strong"/>
          <w:rFonts w:ascii="Arial" w:hAnsi="Arial" w:cs="Arial"/>
          <w:b w:val="0"/>
          <w:bCs w:val="0"/>
          <w:color w:val="0070C0"/>
          <w:sz w:val="22"/>
          <w:szCs w:val="22"/>
        </w:rPr>
        <w:t xml:space="preserve">Extended Period of Record. </w:t>
      </w:r>
    </w:p>
    <w:p w14:paraId="331EEA44" w14:textId="77777777" w:rsidR="007F3879" w:rsidRPr="007F3879" w:rsidRDefault="007F3879" w:rsidP="007F3879">
      <w:pPr>
        <w:pStyle w:val="ListParagraph"/>
        <w:numPr>
          <w:ilvl w:val="0"/>
          <w:numId w:val="0"/>
        </w:numPr>
        <w:ind w:left="720"/>
        <w:rPr>
          <w:rStyle w:val="Strong"/>
          <w:rFonts w:ascii="Arial" w:hAnsi="Arial" w:cs="Arial"/>
          <w:b w:val="0"/>
          <w:bCs w:val="0"/>
          <w:sz w:val="22"/>
          <w:szCs w:val="22"/>
        </w:rPr>
      </w:pPr>
    </w:p>
    <w:p w14:paraId="65601BFF" w14:textId="250BF01B" w:rsidR="007F3879" w:rsidRDefault="003125BA" w:rsidP="005A7A92">
      <w:pPr>
        <w:pStyle w:val="ListParagraph"/>
        <w:numPr>
          <w:ilvl w:val="0"/>
          <w:numId w:val="22"/>
        </w:numPr>
        <w:rPr>
          <w:rStyle w:val="Strong"/>
          <w:rFonts w:ascii="Arial" w:hAnsi="Arial" w:cs="Arial"/>
          <w:b w:val="0"/>
          <w:bCs w:val="0"/>
          <w:sz w:val="22"/>
          <w:szCs w:val="22"/>
        </w:rPr>
      </w:pPr>
      <w:r>
        <w:rPr>
          <w:rStyle w:val="Strong"/>
          <w:rFonts w:ascii="Arial" w:hAnsi="Arial" w:cs="Arial"/>
          <w:b w:val="0"/>
          <w:bCs w:val="0"/>
          <w:sz w:val="22"/>
          <w:szCs w:val="22"/>
        </w:rPr>
        <w:t>The default setting apply in this case, to manual enter the data. Add a row by click</w:t>
      </w:r>
      <w:r w:rsidR="00427C83">
        <w:rPr>
          <w:rStyle w:val="Strong"/>
          <w:rFonts w:ascii="Arial" w:hAnsi="Arial" w:cs="Arial"/>
          <w:b w:val="0"/>
          <w:bCs w:val="0"/>
          <w:sz w:val="22"/>
          <w:szCs w:val="22"/>
        </w:rPr>
        <w:t>ing</w:t>
      </w:r>
      <w:r>
        <w:rPr>
          <w:rStyle w:val="Strong"/>
          <w:rFonts w:ascii="Arial" w:hAnsi="Arial" w:cs="Arial"/>
          <w:b w:val="0"/>
          <w:bCs w:val="0"/>
          <w:sz w:val="22"/>
          <w:szCs w:val="22"/>
        </w:rPr>
        <w:t xml:space="preserve"> the </w:t>
      </w:r>
      <w:r w:rsidR="00F92181">
        <w:rPr>
          <w:rStyle w:val="Strong"/>
          <w:rFonts w:ascii="Arial" w:hAnsi="Arial" w:cs="Arial"/>
          <w:b w:val="0"/>
          <w:bCs w:val="0"/>
          <w:sz w:val="22"/>
          <w:szCs w:val="22"/>
        </w:rPr>
        <w:t xml:space="preserve">Add Row button. </w:t>
      </w:r>
      <w:r w:rsidR="00A3593B">
        <w:rPr>
          <w:rStyle w:val="Strong"/>
          <w:rFonts w:ascii="Arial" w:hAnsi="Arial" w:cs="Arial"/>
          <w:b w:val="0"/>
          <w:bCs w:val="0"/>
          <w:sz w:val="22"/>
          <w:szCs w:val="22"/>
        </w:rPr>
        <w:t xml:space="preserve">From </w:t>
      </w:r>
      <w:r w:rsidR="00A3593B" w:rsidRPr="00734015">
        <w:rPr>
          <w:rStyle w:val="Strong"/>
          <w:rFonts w:ascii="Arial" w:hAnsi="Arial" w:cs="Arial"/>
          <w:b w:val="0"/>
          <w:bCs w:val="0"/>
          <w:color w:val="0070C0"/>
          <w:sz w:val="22"/>
          <w:szCs w:val="22"/>
        </w:rPr>
        <w:t>E1.6b.xlsx</w:t>
      </w:r>
      <w:r w:rsidR="00746203" w:rsidRPr="00734015">
        <w:rPr>
          <w:rStyle w:val="Strong"/>
          <w:rFonts w:ascii="Arial" w:hAnsi="Arial" w:cs="Arial"/>
          <w:b w:val="0"/>
          <w:bCs w:val="0"/>
          <w:color w:val="0070C0"/>
          <w:sz w:val="22"/>
          <w:szCs w:val="22"/>
        </w:rPr>
        <w:t xml:space="preserve"> </w:t>
      </w:r>
      <w:r w:rsidR="00746203">
        <w:rPr>
          <w:rStyle w:val="Strong"/>
          <w:rFonts w:ascii="Arial" w:hAnsi="Arial" w:cs="Arial"/>
          <w:b w:val="0"/>
          <w:bCs w:val="0"/>
          <w:sz w:val="22"/>
          <w:szCs w:val="22"/>
        </w:rPr>
        <w:t xml:space="preserve">copy the </w:t>
      </w:r>
      <w:r w:rsidR="00746203" w:rsidRPr="00734015">
        <w:rPr>
          <w:rStyle w:val="Strong"/>
          <w:rFonts w:ascii="Arial" w:hAnsi="Arial" w:cs="Arial"/>
          <w:b w:val="0"/>
          <w:bCs w:val="0"/>
          <w:color w:val="0070C0"/>
          <w:sz w:val="22"/>
          <w:szCs w:val="22"/>
        </w:rPr>
        <w:t xml:space="preserve">Water Year </w:t>
      </w:r>
      <w:r w:rsidR="00746203">
        <w:rPr>
          <w:rStyle w:val="Strong"/>
          <w:rFonts w:ascii="Arial" w:hAnsi="Arial" w:cs="Arial"/>
          <w:b w:val="0"/>
          <w:bCs w:val="0"/>
          <w:sz w:val="22"/>
          <w:szCs w:val="22"/>
        </w:rPr>
        <w:t xml:space="preserve">column into the </w:t>
      </w:r>
      <w:r w:rsidR="00746203" w:rsidRPr="00734015">
        <w:rPr>
          <w:rStyle w:val="Strong"/>
          <w:rFonts w:ascii="Arial" w:hAnsi="Arial" w:cs="Arial"/>
          <w:b w:val="0"/>
          <w:bCs w:val="0"/>
          <w:color w:val="0070C0"/>
          <w:sz w:val="22"/>
          <w:szCs w:val="22"/>
        </w:rPr>
        <w:t>Index</w:t>
      </w:r>
      <w:r w:rsidR="00746203">
        <w:rPr>
          <w:rStyle w:val="Strong"/>
          <w:rFonts w:ascii="Arial" w:hAnsi="Arial" w:cs="Arial"/>
          <w:b w:val="0"/>
          <w:bCs w:val="0"/>
          <w:sz w:val="22"/>
          <w:szCs w:val="22"/>
        </w:rPr>
        <w:t xml:space="preserve"> column. Then copy the </w:t>
      </w:r>
      <w:r w:rsidR="00734015">
        <w:rPr>
          <w:rStyle w:val="Strong"/>
          <w:rFonts w:ascii="Arial" w:hAnsi="Arial" w:cs="Arial"/>
          <w:b w:val="0"/>
          <w:bCs w:val="0"/>
          <w:sz w:val="22"/>
          <w:szCs w:val="22"/>
        </w:rPr>
        <w:t xml:space="preserve">flow values from </w:t>
      </w:r>
      <w:proofErr w:type="spellStart"/>
      <w:r w:rsidR="00734015" w:rsidRPr="00734015">
        <w:rPr>
          <w:rStyle w:val="Strong"/>
          <w:rFonts w:ascii="Arial" w:hAnsi="Arial" w:cs="Arial"/>
          <w:b w:val="0"/>
          <w:bCs w:val="0"/>
          <w:color w:val="0070C0"/>
          <w:sz w:val="22"/>
          <w:szCs w:val="22"/>
        </w:rPr>
        <w:t>DS_USGS_Area_Adjusted_POR</w:t>
      </w:r>
      <w:proofErr w:type="spellEnd"/>
      <w:r w:rsidR="00734015" w:rsidRPr="00734015">
        <w:rPr>
          <w:rStyle w:val="Strong"/>
          <w:rFonts w:ascii="Arial" w:hAnsi="Arial" w:cs="Arial"/>
          <w:b w:val="0"/>
          <w:bCs w:val="0"/>
          <w:color w:val="0070C0"/>
          <w:sz w:val="22"/>
          <w:szCs w:val="22"/>
        </w:rPr>
        <w:t xml:space="preserve"> </w:t>
      </w:r>
      <w:r w:rsidR="00734015">
        <w:rPr>
          <w:rStyle w:val="Strong"/>
          <w:rFonts w:ascii="Arial" w:hAnsi="Arial" w:cs="Arial"/>
          <w:b w:val="0"/>
          <w:bCs w:val="0"/>
          <w:sz w:val="22"/>
          <w:szCs w:val="22"/>
        </w:rPr>
        <w:t xml:space="preserve">Input record and paste into the </w:t>
      </w:r>
      <w:r w:rsidR="00734015" w:rsidRPr="00734015">
        <w:rPr>
          <w:rStyle w:val="Strong"/>
          <w:rFonts w:ascii="Arial" w:hAnsi="Arial" w:cs="Arial"/>
          <w:b w:val="0"/>
          <w:bCs w:val="0"/>
          <w:color w:val="0070C0"/>
          <w:sz w:val="22"/>
          <w:szCs w:val="22"/>
        </w:rPr>
        <w:t>Value</w:t>
      </w:r>
      <w:r w:rsidR="00734015">
        <w:rPr>
          <w:rStyle w:val="Strong"/>
          <w:rFonts w:ascii="Arial" w:hAnsi="Arial" w:cs="Arial"/>
          <w:b w:val="0"/>
          <w:bCs w:val="0"/>
          <w:sz w:val="22"/>
          <w:szCs w:val="22"/>
        </w:rPr>
        <w:t xml:space="preserve"> column.</w:t>
      </w:r>
    </w:p>
    <w:p w14:paraId="1E091C9A" w14:textId="77777777" w:rsidR="00C4528F" w:rsidRDefault="00C4528F" w:rsidP="003E44B3">
      <w:pPr>
        <w:pStyle w:val="ListParagraph"/>
        <w:numPr>
          <w:ilvl w:val="0"/>
          <w:numId w:val="0"/>
        </w:numPr>
        <w:ind w:left="720"/>
        <w:rPr>
          <w:rStyle w:val="Strong"/>
          <w:rFonts w:ascii="Arial" w:hAnsi="Arial" w:cs="Arial"/>
          <w:b w:val="0"/>
          <w:bCs w:val="0"/>
          <w:sz w:val="22"/>
          <w:szCs w:val="22"/>
        </w:rPr>
      </w:pPr>
    </w:p>
    <w:p w14:paraId="223FC75A" w14:textId="0A3EA06D" w:rsidR="003E44B3" w:rsidRPr="00C4528F" w:rsidRDefault="003E44B3" w:rsidP="003E44B3">
      <w:pPr>
        <w:pStyle w:val="ListParagraph"/>
        <w:numPr>
          <w:ilvl w:val="0"/>
          <w:numId w:val="0"/>
        </w:numPr>
        <w:ind w:left="270"/>
        <w:jc w:val="center"/>
        <w:rPr>
          <w:rStyle w:val="Strong"/>
          <w:rFonts w:ascii="Arial" w:hAnsi="Arial" w:cs="Arial"/>
          <w:b w:val="0"/>
          <w:bCs w:val="0"/>
          <w:sz w:val="22"/>
          <w:szCs w:val="22"/>
        </w:rPr>
      </w:pPr>
      <w:r w:rsidRPr="003E44B3">
        <w:rPr>
          <w:rStyle w:val="Strong"/>
          <w:rFonts w:ascii="Arial" w:hAnsi="Arial" w:cs="Arial"/>
          <w:b w:val="0"/>
          <w:bCs w:val="0"/>
          <w:noProof/>
          <w:sz w:val="22"/>
          <w:szCs w:val="22"/>
        </w:rPr>
        <w:lastRenderedPageBreak/>
        <w:drawing>
          <wp:inline distT="0" distB="0" distL="0" distR="0" wp14:anchorId="1F9D348A" wp14:editId="152FF369">
            <wp:extent cx="6620510" cy="1121410"/>
            <wp:effectExtent l="0" t="0" r="8890" b="2540"/>
            <wp:docPr id="91540538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5405383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620510" cy="1121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A64DF3" w14:textId="1592DEA3" w:rsidR="00C4528F" w:rsidRDefault="00C4528F" w:rsidP="003E44B3">
      <w:pPr>
        <w:pStyle w:val="ListParagraph"/>
        <w:numPr>
          <w:ilvl w:val="0"/>
          <w:numId w:val="0"/>
        </w:numPr>
        <w:ind w:left="720"/>
        <w:rPr>
          <w:rStyle w:val="Strong"/>
          <w:rFonts w:ascii="Arial" w:hAnsi="Arial" w:cs="Arial"/>
          <w:b w:val="0"/>
          <w:bCs w:val="0"/>
          <w:sz w:val="22"/>
          <w:szCs w:val="22"/>
        </w:rPr>
      </w:pPr>
    </w:p>
    <w:p w14:paraId="4C2E44DE" w14:textId="261862E5" w:rsidR="003E44B3" w:rsidRDefault="00617DEB" w:rsidP="005A7A92">
      <w:pPr>
        <w:pStyle w:val="ListParagraph"/>
        <w:numPr>
          <w:ilvl w:val="0"/>
          <w:numId w:val="22"/>
        </w:numPr>
        <w:rPr>
          <w:rStyle w:val="Strong"/>
          <w:rFonts w:ascii="Arial" w:hAnsi="Arial" w:cs="Arial"/>
          <w:b w:val="0"/>
          <w:bCs w:val="0"/>
          <w:sz w:val="22"/>
          <w:szCs w:val="22"/>
        </w:rPr>
      </w:pPr>
      <w:r>
        <w:rPr>
          <w:rStyle w:val="Strong"/>
          <w:rFonts w:ascii="Arial" w:hAnsi="Arial" w:cs="Arial"/>
          <w:b w:val="0"/>
          <w:bCs w:val="0"/>
          <w:sz w:val="22"/>
          <w:szCs w:val="22"/>
        </w:rPr>
        <w:t xml:space="preserve">Scroll to the bottom of the </w:t>
      </w:r>
      <w:r w:rsidR="002E4878">
        <w:rPr>
          <w:rStyle w:val="Strong"/>
          <w:rFonts w:ascii="Arial" w:hAnsi="Arial" w:cs="Arial"/>
          <w:b w:val="0"/>
          <w:bCs w:val="0"/>
          <w:sz w:val="22"/>
          <w:szCs w:val="22"/>
        </w:rPr>
        <w:t xml:space="preserve">tabular data and click to Add Row. </w:t>
      </w:r>
      <w:r w:rsidR="006C4187">
        <w:rPr>
          <w:rStyle w:val="Strong"/>
          <w:rFonts w:ascii="Arial" w:hAnsi="Arial" w:cs="Arial"/>
          <w:b w:val="0"/>
          <w:bCs w:val="0"/>
          <w:sz w:val="22"/>
          <w:szCs w:val="22"/>
        </w:rPr>
        <w:t xml:space="preserve">Open </w:t>
      </w:r>
      <w:r w:rsidR="006C4187" w:rsidRPr="00874E34">
        <w:rPr>
          <w:rStyle w:val="Strong"/>
          <w:rFonts w:ascii="Arial" w:hAnsi="Arial" w:cs="Arial"/>
          <w:b w:val="0"/>
          <w:bCs w:val="0"/>
          <w:color w:val="0070C0"/>
          <w:sz w:val="22"/>
          <w:szCs w:val="22"/>
        </w:rPr>
        <w:t xml:space="preserve">E1.6.xlsx </w:t>
      </w:r>
      <w:r w:rsidR="006C4187">
        <w:rPr>
          <w:rStyle w:val="Strong"/>
          <w:rFonts w:ascii="Arial" w:hAnsi="Arial" w:cs="Arial"/>
          <w:b w:val="0"/>
          <w:bCs w:val="0"/>
          <w:sz w:val="22"/>
          <w:szCs w:val="22"/>
        </w:rPr>
        <w:t xml:space="preserve">if not </w:t>
      </w:r>
      <w:r w:rsidR="00874E34">
        <w:rPr>
          <w:rStyle w:val="Strong"/>
          <w:rFonts w:ascii="Arial" w:hAnsi="Arial" w:cs="Arial"/>
          <w:b w:val="0"/>
          <w:bCs w:val="0"/>
          <w:sz w:val="22"/>
          <w:szCs w:val="22"/>
        </w:rPr>
        <w:t>open and</w:t>
      </w:r>
      <w:r w:rsidR="006C4187">
        <w:rPr>
          <w:rStyle w:val="Strong"/>
          <w:rFonts w:ascii="Arial" w:hAnsi="Arial" w:cs="Arial"/>
          <w:b w:val="0"/>
          <w:bCs w:val="0"/>
          <w:sz w:val="22"/>
          <w:szCs w:val="22"/>
        </w:rPr>
        <w:t xml:space="preserve"> copy the </w:t>
      </w:r>
      <w:r w:rsidR="006C4187" w:rsidRPr="00874E34">
        <w:rPr>
          <w:rStyle w:val="Strong"/>
          <w:rFonts w:ascii="Arial" w:hAnsi="Arial" w:cs="Arial"/>
          <w:b w:val="0"/>
          <w:bCs w:val="0"/>
          <w:color w:val="0070C0"/>
          <w:sz w:val="22"/>
          <w:szCs w:val="22"/>
        </w:rPr>
        <w:t xml:space="preserve">Water Year </w:t>
      </w:r>
      <w:r w:rsidR="006C4187">
        <w:rPr>
          <w:rStyle w:val="Strong"/>
          <w:rFonts w:ascii="Arial" w:hAnsi="Arial" w:cs="Arial"/>
          <w:b w:val="0"/>
          <w:bCs w:val="0"/>
          <w:sz w:val="22"/>
          <w:szCs w:val="22"/>
        </w:rPr>
        <w:t xml:space="preserve">column into the </w:t>
      </w:r>
      <w:r w:rsidR="00495F5C">
        <w:rPr>
          <w:rStyle w:val="Strong"/>
          <w:rFonts w:ascii="Arial" w:hAnsi="Arial" w:cs="Arial"/>
          <w:b w:val="0"/>
          <w:bCs w:val="0"/>
          <w:sz w:val="22"/>
          <w:szCs w:val="22"/>
        </w:rPr>
        <w:t xml:space="preserve">new additional row. Then copy the flows from the </w:t>
      </w:r>
      <w:r w:rsidR="00495F5C" w:rsidRPr="00874E34">
        <w:rPr>
          <w:rStyle w:val="Strong"/>
          <w:rFonts w:ascii="Arial" w:hAnsi="Arial" w:cs="Arial"/>
          <w:b w:val="0"/>
          <w:bCs w:val="0"/>
          <w:color w:val="0070C0"/>
          <w:sz w:val="22"/>
          <w:szCs w:val="22"/>
        </w:rPr>
        <w:t xml:space="preserve">Period of Record </w:t>
      </w:r>
      <w:r w:rsidR="00495F5C">
        <w:rPr>
          <w:rStyle w:val="Strong"/>
          <w:rFonts w:ascii="Arial" w:hAnsi="Arial" w:cs="Arial"/>
          <w:b w:val="0"/>
          <w:bCs w:val="0"/>
          <w:sz w:val="22"/>
          <w:szCs w:val="22"/>
        </w:rPr>
        <w:t>Input record in the Value column.</w:t>
      </w:r>
    </w:p>
    <w:p w14:paraId="54B56F76" w14:textId="1D07A982" w:rsidR="00101A46" w:rsidRDefault="00101A46" w:rsidP="00101A46">
      <w:pPr>
        <w:pStyle w:val="ListParagraph"/>
        <w:numPr>
          <w:ilvl w:val="0"/>
          <w:numId w:val="0"/>
        </w:numPr>
        <w:ind w:left="720"/>
        <w:rPr>
          <w:rStyle w:val="Strong"/>
          <w:rFonts w:ascii="Arial" w:hAnsi="Arial" w:cs="Arial"/>
          <w:b w:val="0"/>
          <w:bCs w:val="0"/>
          <w:sz w:val="22"/>
          <w:szCs w:val="22"/>
        </w:rPr>
      </w:pPr>
    </w:p>
    <w:p w14:paraId="35F46470" w14:textId="200FE66D" w:rsidR="00101A46" w:rsidRDefault="00101A46" w:rsidP="005A7A92">
      <w:pPr>
        <w:pStyle w:val="ListParagraph"/>
        <w:numPr>
          <w:ilvl w:val="0"/>
          <w:numId w:val="22"/>
        </w:numPr>
        <w:rPr>
          <w:rStyle w:val="Strong"/>
          <w:rFonts w:ascii="Arial" w:hAnsi="Arial" w:cs="Arial"/>
          <w:b w:val="0"/>
          <w:bCs w:val="0"/>
          <w:sz w:val="22"/>
          <w:szCs w:val="22"/>
        </w:rPr>
      </w:pPr>
      <w:r>
        <w:rPr>
          <w:rStyle w:val="Strong"/>
          <w:rFonts w:ascii="Arial" w:hAnsi="Arial" w:cs="Arial"/>
          <w:b w:val="0"/>
          <w:bCs w:val="0"/>
          <w:sz w:val="22"/>
          <w:szCs w:val="22"/>
        </w:rPr>
        <w:t>The Extended Period of Record Input record should now range from 1922 to 2017.</w:t>
      </w:r>
    </w:p>
    <w:p w14:paraId="736E9B42" w14:textId="77777777" w:rsidR="00F729BB" w:rsidRDefault="00F729BB" w:rsidP="00F729BB">
      <w:pPr>
        <w:pStyle w:val="ListParagraph"/>
        <w:numPr>
          <w:ilvl w:val="0"/>
          <w:numId w:val="0"/>
        </w:numPr>
        <w:ind w:left="720"/>
        <w:rPr>
          <w:rStyle w:val="Strong"/>
          <w:rFonts w:ascii="Arial" w:hAnsi="Arial" w:cs="Arial"/>
          <w:b w:val="0"/>
          <w:bCs w:val="0"/>
          <w:sz w:val="22"/>
          <w:szCs w:val="22"/>
        </w:rPr>
      </w:pPr>
    </w:p>
    <w:p w14:paraId="629968BA" w14:textId="77777777" w:rsidR="008353C8" w:rsidRDefault="008353C8" w:rsidP="008353C8">
      <w:pPr>
        <w:rPr>
          <w:rStyle w:val="Strong"/>
          <w:rFonts w:ascii="Arial" w:hAnsi="Arial" w:cs="Arial"/>
          <w:b w:val="0"/>
          <w:bCs w:val="0"/>
          <w:sz w:val="22"/>
          <w:szCs w:val="22"/>
        </w:rPr>
      </w:pPr>
    </w:p>
    <w:p w14:paraId="7DFEB0B0" w14:textId="769014BA" w:rsidR="008353C8" w:rsidRDefault="008353C8" w:rsidP="008353C8">
      <w:pPr>
        <w:rPr>
          <w:rFonts w:ascii="Arial" w:hAnsi="Arial" w:cs="Arial"/>
          <w:b/>
          <w:bCs/>
          <w:sz w:val="22"/>
          <w:szCs w:val="22"/>
        </w:rPr>
      </w:pPr>
      <w:r w:rsidRPr="0029720F">
        <w:rPr>
          <w:rStyle w:val="Strong"/>
          <w:rFonts w:ascii="Arial" w:hAnsi="Arial" w:cs="Arial"/>
          <w:sz w:val="22"/>
          <w:szCs w:val="22"/>
        </w:rPr>
        <w:t xml:space="preserve">Task </w:t>
      </w:r>
      <w:r>
        <w:rPr>
          <w:rStyle w:val="Strong"/>
          <w:rFonts w:ascii="Arial" w:hAnsi="Arial" w:cs="Arial"/>
          <w:sz w:val="22"/>
          <w:szCs w:val="22"/>
        </w:rPr>
        <w:t>6</w:t>
      </w:r>
      <w:r w:rsidRPr="0029720F">
        <w:rPr>
          <w:rStyle w:val="Strong"/>
          <w:rFonts w:ascii="Arial" w:hAnsi="Arial" w:cs="Arial"/>
          <w:sz w:val="22"/>
          <w:szCs w:val="22"/>
        </w:rPr>
        <w:t>.</w:t>
      </w:r>
      <w:r w:rsidRPr="0029720F">
        <w:rPr>
          <w:rFonts w:ascii="Arial" w:hAnsi="Arial" w:cs="Arial"/>
          <w:sz w:val="22"/>
          <w:szCs w:val="22"/>
        </w:rPr>
        <w:t xml:space="preserve">  </w:t>
      </w:r>
      <w:r>
        <w:rPr>
          <w:rFonts w:ascii="Arial" w:hAnsi="Arial" w:cs="Arial"/>
          <w:b/>
          <w:bCs/>
          <w:sz w:val="22"/>
          <w:szCs w:val="22"/>
        </w:rPr>
        <w:t>Calculate a flow frequency curve using RMC-BestFit for the extended period of record</w:t>
      </w:r>
    </w:p>
    <w:p w14:paraId="2ECD4175" w14:textId="77777777" w:rsidR="008353C8" w:rsidRDefault="008353C8" w:rsidP="008353C8">
      <w:pPr>
        <w:rPr>
          <w:rStyle w:val="Strong"/>
          <w:rFonts w:ascii="Arial" w:hAnsi="Arial" w:cs="Arial"/>
          <w:b w:val="0"/>
          <w:bCs w:val="0"/>
          <w:sz w:val="22"/>
          <w:szCs w:val="22"/>
        </w:rPr>
      </w:pPr>
    </w:p>
    <w:p w14:paraId="1C44CF7D" w14:textId="055ABA60" w:rsidR="00BD7CB0" w:rsidRPr="005A7A92" w:rsidRDefault="00EE027A" w:rsidP="005A7A92">
      <w:pPr>
        <w:pStyle w:val="ListParagraph"/>
        <w:numPr>
          <w:ilvl w:val="0"/>
          <w:numId w:val="22"/>
        </w:numPr>
        <w:rPr>
          <w:rStyle w:val="Strong"/>
          <w:rFonts w:ascii="Arial" w:hAnsi="Arial" w:cs="Arial"/>
          <w:b w:val="0"/>
          <w:bCs w:val="0"/>
          <w:sz w:val="22"/>
          <w:szCs w:val="22"/>
        </w:rPr>
      </w:pPr>
      <w:r w:rsidRPr="005A7A92">
        <w:rPr>
          <w:rStyle w:val="Strong"/>
          <w:rFonts w:ascii="Arial" w:hAnsi="Arial" w:cs="Arial"/>
          <w:b w:val="0"/>
          <w:bCs w:val="0"/>
          <w:sz w:val="22"/>
          <w:szCs w:val="22"/>
        </w:rPr>
        <w:t xml:space="preserve">Copy the </w:t>
      </w:r>
      <w:r w:rsidR="00CD2D17" w:rsidRPr="005A7A92">
        <w:rPr>
          <w:rStyle w:val="Strong"/>
          <w:rFonts w:ascii="Arial" w:hAnsi="Arial" w:cs="Arial"/>
          <w:b w:val="0"/>
          <w:bCs w:val="0"/>
          <w:color w:val="0070C0"/>
          <w:sz w:val="22"/>
          <w:szCs w:val="22"/>
        </w:rPr>
        <w:t xml:space="preserve">Period of Record </w:t>
      </w:r>
      <w:r w:rsidR="00CD2D17">
        <w:rPr>
          <w:rStyle w:val="Strong"/>
          <w:rFonts w:ascii="Arial" w:hAnsi="Arial" w:cs="Arial"/>
          <w:b w:val="0"/>
          <w:bCs w:val="0"/>
          <w:sz w:val="22"/>
          <w:szCs w:val="22"/>
        </w:rPr>
        <w:t>Univariate Distribution</w:t>
      </w:r>
      <w:r w:rsidRPr="005A7A92">
        <w:rPr>
          <w:rStyle w:val="Strong"/>
          <w:rFonts w:ascii="Arial" w:hAnsi="Arial" w:cs="Arial"/>
          <w:b w:val="0"/>
          <w:bCs w:val="0"/>
          <w:sz w:val="22"/>
          <w:szCs w:val="22"/>
        </w:rPr>
        <w:t xml:space="preserve"> analysis by right-clicking on the </w:t>
      </w:r>
      <w:r w:rsidRPr="005A7A92">
        <w:rPr>
          <w:rStyle w:val="Strong"/>
          <w:rFonts w:ascii="Arial" w:hAnsi="Arial" w:cs="Arial"/>
          <w:b w:val="0"/>
          <w:bCs w:val="0"/>
          <w:color w:val="0070C0"/>
          <w:sz w:val="22"/>
          <w:szCs w:val="22"/>
        </w:rPr>
        <w:t xml:space="preserve">Period of Record </w:t>
      </w:r>
      <w:r w:rsidRPr="005A7A92">
        <w:rPr>
          <w:rStyle w:val="Strong"/>
          <w:rFonts w:ascii="Arial" w:hAnsi="Arial" w:cs="Arial"/>
          <w:b w:val="0"/>
          <w:bCs w:val="0"/>
          <w:sz w:val="22"/>
          <w:szCs w:val="22"/>
        </w:rPr>
        <w:t xml:space="preserve">analysis and selecting </w:t>
      </w:r>
      <w:r w:rsidRPr="005A7A92">
        <w:rPr>
          <w:rStyle w:val="Strong"/>
          <w:rFonts w:ascii="Arial" w:hAnsi="Arial" w:cs="Arial"/>
          <w:b w:val="0"/>
          <w:bCs w:val="0"/>
          <w:color w:val="0070C0"/>
          <w:sz w:val="22"/>
          <w:szCs w:val="22"/>
        </w:rPr>
        <w:t>Copy</w:t>
      </w:r>
      <w:r w:rsidRPr="005A7A92">
        <w:rPr>
          <w:rStyle w:val="Strong"/>
          <w:rFonts w:ascii="Arial" w:hAnsi="Arial" w:cs="Arial"/>
          <w:b w:val="0"/>
          <w:bCs w:val="0"/>
          <w:sz w:val="22"/>
          <w:szCs w:val="22"/>
        </w:rPr>
        <w:t>.  Name the new analysis</w:t>
      </w:r>
      <w:r w:rsidR="0078594B" w:rsidRPr="005A7A92">
        <w:rPr>
          <w:rStyle w:val="Strong"/>
          <w:rFonts w:ascii="Arial" w:hAnsi="Arial" w:cs="Arial"/>
          <w:b w:val="0"/>
          <w:bCs w:val="0"/>
          <w:sz w:val="22"/>
          <w:szCs w:val="22"/>
        </w:rPr>
        <w:t xml:space="preserve"> </w:t>
      </w:r>
      <w:r w:rsidRPr="005A7A92">
        <w:rPr>
          <w:rStyle w:val="Strong"/>
          <w:rFonts w:ascii="Arial" w:hAnsi="Arial" w:cs="Arial"/>
          <w:b w:val="0"/>
          <w:bCs w:val="0"/>
          <w:color w:val="0070C0"/>
          <w:sz w:val="22"/>
          <w:szCs w:val="22"/>
        </w:rPr>
        <w:t>Extended Period of Record</w:t>
      </w:r>
      <w:r w:rsidRPr="005A7A92">
        <w:rPr>
          <w:rStyle w:val="Strong"/>
          <w:rFonts w:ascii="Arial" w:hAnsi="Arial" w:cs="Arial"/>
          <w:b w:val="0"/>
          <w:bCs w:val="0"/>
          <w:sz w:val="22"/>
          <w:szCs w:val="22"/>
        </w:rPr>
        <w:t>.</w:t>
      </w:r>
    </w:p>
    <w:p w14:paraId="7FD227BD" w14:textId="206E56F0" w:rsidR="00BD7CB0" w:rsidRDefault="00BD7CB0" w:rsidP="00A14A61">
      <w:pPr>
        <w:jc w:val="center"/>
        <w:rPr>
          <w:rStyle w:val="Strong"/>
          <w:rFonts w:ascii="Arial" w:hAnsi="Arial" w:cs="Arial"/>
          <w:b w:val="0"/>
          <w:bCs w:val="0"/>
          <w:sz w:val="22"/>
          <w:szCs w:val="22"/>
        </w:rPr>
      </w:pPr>
    </w:p>
    <w:p w14:paraId="33270B8D" w14:textId="1D958D5C" w:rsidR="008353C8" w:rsidRDefault="00BE3907" w:rsidP="004C1800">
      <w:pPr>
        <w:jc w:val="center"/>
        <w:rPr>
          <w:rStyle w:val="Strong"/>
          <w:rFonts w:ascii="Arial" w:hAnsi="Arial" w:cs="Arial"/>
          <w:b w:val="0"/>
          <w:bCs w:val="0"/>
          <w:sz w:val="22"/>
          <w:szCs w:val="22"/>
        </w:rPr>
      </w:pPr>
      <w:r w:rsidRPr="00BE3907">
        <w:rPr>
          <w:noProof/>
          <w:snapToGrid/>
        </w:rPr>
        <w:t xml:space="preserve"> </w:t>
      </w:r>
      <w:r w:rsidRPr="00BE3907">
        <w:rPr>
          <w:rStyle w:val="Strong"/>
          <w:rFonts w:ascii="Arial" w:hAnsi="Arial" w:cs="Arial"/>
          <w:b w:val="0"/>
          <w:bCs w:val="0"/>
          <w:noProof/>
          <w:sz w:val="22"/>
          <w:szCs w:val="22"/>
        </w:rPr>
        <w:drawing>
          <wp:inline distT="0" distB="0" distL="0" distR="0" wp14:anchorId="7CFBE0B2" wp14:editId="10BC29A0">
            <wp:extent cx="5180330" cy="2077896"/>
            <wp:effectExtent l="0" t="0" r="1270" b="0"/>
            <wp:docPr id="171639679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6396793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197972" cy="20849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A6D212" w14:textId="61376226" w:rsidR="00BB689B" w:rsidRDefault="00BB689B" w:rsidP="008353C8">
      <w:pPr>
        <w:rPr>
          <w:rStyle w:val="Strong"/>
          <w:rFonts w:ascii="Arial" w:hAnsi="Arial" w:cs="Arial"/>
          <w:b w:val="0"/>
          <w:bCs w:val="0"/>
          <w:sz w:val="22"/>
          <w:szCs w:val="22"/>
        </w:rPr>
      </w:pPr>
    </w:p>
    <w:p w14:paraId="65815605" w14:textId="4228A5A3" w:rsidR="008353C8" w:rsidRPr="005A7A92" w:rsidRDefault="008353C8" w:rsidP="005A7A92">
      <w:pPr>
        <w:pStyle w:val="ListParagraph"/>
        <w:numPr>
          <w:ilvl w:val="0"/>
          <w:numId w:val="22"/>
        </w:numPr>
        <w:rPr>
          <w:rStyle w:val="Strong"/>
          <w:rFonts w:ascii="Arial" w:hAnsi="Arial" w:cs="Arial"/>
          <w:b w:val="0"/>
          <w:bCs w:val="0"/>
          <w:sz w:val="22"/>
          <w:szCs w:val="22"/>
        </w:rPr>
      </w:pPr>
      <w:r w:rsidRPr="005A7A92">
        <w:rPr>
          <w:rStyle w:val="Strong"/>
          <w:rFonts w:ascii="Arial" w:hAnsi="Arial" w:cs="Arial"/>
          <w:b w:val="0"/>
          <w:bCs w:val="0"/>
          <w:sz w:val="22"/>
          <w:szCs w:val="22"/>
        </w:rPr>
        <w:t xml:space="preserve">Select the </w:t>
      </w:r>
      <w:r w:rsidR="0078594B" w:rsidRPr="005A7A92">
        <w:rPr>
          <w:rStyle w:val="Strong"/>
          <w:rFonts w:ascii="Arial" w:hAnsi="Arial" w:cs="Arial"/>
          <w:b w:val="0"/>
          <w:bCs w:val="0"/>
          <w:color w:val="0070C0"/>
          <w:sz w:val="22"/>
          <w:szCs w:val="22"/>
        </w:rPr>
        <w:t xml:space="preserve">Extended Period of Record </w:t>
      </w:r>
      <w:r w:rsidRPr="005A7A92">
        <w:rPr>
          <w:rStyle w:val="Strong"/>
          <w:rFonts w:ascii="Arial" w:hAnsi="Arial" w:cs="Arial"/>
          <w:b w:val="0"/>
          <w:bCs w:val="0"/>
          <w:sz w:val="22"/>
          <w:szCs w:val="22"/>
        </w:rPr>
        <w:t>input dataset</w:t>
      </w:r>
      <w:r w:rsidR="00BD7CB0" w:rsidRPr="005A7A92">
        <w:rPr>
          <w:rStyle w:val="Strong"/>
          <w:rFonts w:ascii="Arial" w:hAnsi="Arial" w:cs="Arial"/>
          <w:b w:val="0"/>
          <w:bCs w:val="0"/>
          <w:sz w:val="22"/>
          <w:szCs w:val="22"/>
        </w:rPr>
        <w:t xml:space="preserve"> </w:t>
      </w:r>
      <w:r w:rsidRPr="005A7A92">
        <w:rPr>
          <w:rStyle w:val="Strong"/>
          <w:rFonts w:ascii="Arial" w:hAnsi="Arial" w:cs="Arial"/>
          <w:b w:val="0"/>
          <w:bCs w:val="0"/>
          <w:sz w:val="22"/>
          <w:szCs w:val="22"/>
        </w:rPr>
        <w:t>using the</w:t>
      </w:r>
      <w:r w:rsidR="0078594B" w:rsidRPr="005A7A92">
        <w:rPr>
          <w:rStyle w:val="Strong"/>
          <w:rFonts w:ascii="Arial" w:hAnsi="Arial" w:cs="Arial"/>
          <w:b w:val="0"/>
          <w:bCs w:val="0"/>
          <w:sz w:val="22"/>
          <w:szCs w:val="22"/>
        </w:rPr>
        <w:t xml:space="preserve"> </w:t>
      </w:r>
      <w:r w:rsidRPr="005A7A92">
        <w:rPr>
          <w:rStyle w:val="Strong"/>
          <w:rFonts w:ascii="Arial" w:hAnsi="Arial" w:cs="Arial"/>
          <w:b w:val="0"/>
          <w:bCs w:val="0"/>
          <w:sz w:val="22"/>
          <w:szCs w:val="22"/>
        </w:rPr>
        <w:t xml:space="preserve">drop-down menu in the </w:t>
      </w:r>
      <w:r w:rsidRPr="005A7A92">
        <w:rPr>
          <w:rStyle w:val="Strong"/>
          <w:rFonts w:ascii="Arial" w:hAnsi="Arial" w:cs="Arial"/>
          <w:b w:val="0"/>
          <w:bCs w:val="0"/>
          <w:color w:val="0070C0"/>
          <w:sz w:val="22"/>
          <w:szCs w:val="22"/>
        </w:rPr>
        <w:t>Properties</w:t>
      </w:r>
      <w:r w:rsidRPr="005A7A92">
        <w:rPr>
          <w:rStyle w:val="Strong"/>
          <w:rFonts w:ascii="Arial" w:hAnsi="Arial" w:cs="Arial"/>
          <w:b w:val="0"/>
          <w:bCs w:val="0"/>
          <w:sz w:val="22"/>
          <w:szCs w:val="22"/>
        </w:rPr>
        <w:t xml:space="preserve"> </w:t>
      </w:r>
      <w:r w:rsidR="00BD7CB0" w:rsidRPr="005A7A92">
        <w:rPr>
          <w:rStyle w:val="Strong"/>
          <w:rFonts w:ascii="Arial" w:hAnsi="Arial" w:cs="Arial"/>
          <w:b w:val="0"/>
          <w:bCs w:val="0"/>
          <w:sz w:val="22"/>
          <w:szCs w:val="22"/>
        </w:rPr>
        <w:t>frame</w:t>
      </w:r>
      <w:r w:rsidRPr="005A7A92">
        <w:rPr>
          <w:rStyle w:val="Strong"/>
          <w:rFonts w:ascii="Arial" w:hAnsi="Arial" w:cs="Arial"/>
          <w:b w:val="0"/>
          <w:bCs w:val="0"/>
          <w:sz w:val="22"/>
          <w:szCs w:val="22"/>
        </w:rPr>
        <w:t>.</w:t>
      </w:r>
    </w:p>
    <w:p w14:paraId="6818B138" w14:textId="59226642" w:rsidR="00BD7CB0" w:rsidRDefault="00A06340" w:rsidP="00A06340">
      <w:pPr>
        <w:jc w:val="center"/>
        <w:rPr>
          <w:rStyle w:val="Strong"/>
          <w:rFonts w:ascii="Arial" w:hAnsi="Arial" w:cs="Arial"/>
          <w:b w:val="0"/>
          <w:bCs w:val="0"/>
          <w:sz w:val="22"/>
          <w:szCs w:val="22"/>
        </w:rPr>
      </w:pPr>
      <w:r w:rsidRPr="00A06340">
        <w:rPr>
          <w:rStyle w:val="Strong"/>
          <w:rFonts w:ascii="Arial" w:hAnsi="Arial" w:cs="Arial"/>
          <w:b w:val="0"/>
          <w:bCs w:val="0"/>
          <w:noProof/>
          <w:sz w:val="22"/>
          <w:szCs w:val="22"/>
        </w:rPr>
        <w:drawing>
          <wp:inline distT="0" distB="0" distL="0" distR="0" wp14:anchorId="17B9CF7D" wp14:editId="425BF3E3">
            <wp:extent cx="1729560" cy="2545080"/>
            <wp:effectExtent l="0" t="0" r="4445" b="7620"/>
            <wp:docPr id="59984073" name="Picture 1" descr="Tabl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984073" name="Picture 1" descr="Table&#10;&#10;AI-generated content may be incorrect.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737831" cy="25572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D45B25" w14:textId="76C387C7" w:rsidR="00BD7CB0" w:rsidRDefault="00BD7CB0" w:rsidP="00A14A61">
      <w:pPr>
        <w:jc w:val="center"/>
        <w:rPr>
          <w:rStyle w:val="Strong"/>
          <w:rFonts w:ascii="Arial" w:hAnsi="Arial" w:cs="Arial"/>
          <w:b w:val="0"/>
          <w:bCs w:val="0"/>
          <w:sz w:val="22"/>
          <w:szCs w:val="22"/>
        </w:rPr>
      </w:pPr>
    </w:p>
    <w:p w14:paraId="20F31CFB" w14:textId="6DCA82E7" w:rsidR="008353C8" w:rsidRPr="005A7A92" w:rsidRDefault="008353C8" w:rsidP="005A7A92">
      <w:pPr>
        <w:pStyle w:val="ListParagraph"/>
        <w:numPr>
          <w:ilvl w:val="0"/>
          <w:numId w:val="22"/>
        </w:numPr>
        <w:rPr>
          <w:rStyle w:val="Strong"/>
          <w:rFonts w:ascii="Arial" w:hAnsi="Arial" w:cs="Arial"/>
          <w:b w:val="0"/>
          <w:bCs w:val="0"/>
          <w:sz w:val="22"/>
          <w:szCs w:val="22"/>
        </w:rPr>
      </w:pPr>
      <w:r w:rsidRPr="005A7A92">
        <w:rPr>
          <w:rStyle w:val="Strong"/>
          <w:rFonts w:ascii="Arial" w:hAnsi="Arial" w:cs="Arial"/>
          <w:b w:val="0"/>
          <w:bCs w:val="0"/>
          <w:sz w:val="22"/>
          <w:szCs w:val="22"/>
        </w:rPr>
        <w:lastRenderedPageBreak/>
        <w:t xml:space="preserve">Run the Bayesian estimation analysis by clicking on the </w:t>
      </w:r>
      <w:r w:rsidRPr="005A7A92">
        <w:rPr>
          <w:rStyle w:val="Strong"/>
          <w:rFonts w:ascii="Arial" w:hAnsi="Arial" w:cs="Arial"/>
          <w:b w:val="0"/>
          <w:bCs w:val="0"/>
          <w:color w:val="0070C0"/>
          <w:sz w:val="22"/>
          <w:szCs w:val="22"/>
        </w:rPr>
        <w:t>Estimate</w:t>
      </w:r>
      <w:r w:rsidRPr="005A7A92">
        <w:rPr>
          <w:rStyle w:val="Strong"/>
          <w:rFonts w:ascii="Arial" w:hAnsi="Arial" w:cs="Arial"/>
          <w:b w:val="0"/>
          <w:bCs w:val="0"/>
          <w:sz w:val="22"/>
          <w:szCs w:val="22"/>
        </w:rPr>
        <w:t xml:space="preserve"> button</w:t>
      </w:r>
      <w:r w:rsidR="00BD7CB0" w:rsidRPr="005A7A92">
        <w:rPr>
          <w:rStyle w:val="Strong"/>
          <w:rFonts w:ascii="Arial" w:hAnsi="Arial" w:cs="Arial"/>
          <w:b w:val="0"/>
          <w:bCs w:val="0"/>
          <w:sz w:val="22"/>
          <w:szCs w:val="22"/>
        </w:rPr>
        <w:t xml:space="preserve"> in the </w:t>
      </w:r>
      <w:r w:rsidR="00BD7CB0" w:rsidRPr="005A7A92">
        <w:rPr>
          <w:rStyle w:val="Strong"/>
          <w:rFonts w:ascii="Arial" w:hAnsi="Arial" w:cs="Arial"/>
          <w:b w:val="0"/>
          <w:bCs w:val="0"/>
          <w:color w:val="0070C0"/>
          <w:sz w:val="22"/>
          <w:szCs w:val="22"/>
        </w:rPr>
        <w:t>Properties</w:t>
      </w:r>
      <w:r w:rsidR="00BD7CB0" w:rsidRPr="005A7A92">
        <w:rPr>
          <w:rStyle w:val="Strong"/>
          <w:rFonts w:ascii="Arial" w:hAnsi="Arial" w:cs="Arial"/>
          <w:b w:val="0"/>
          <w:bCs w:val="0"/>
          <w:sz w:val="22"/>
          <w:szCs w:val="22"/>
        </w:rPr>
        <w:t xml:space="preserve"> frame.</w:t>
      </w:r>
    </w:p>
    <w:p w14:paraId="29AB7A7D" w14:textId="4DFCCFFA" w:rsidR="008353C8" w:rsidRDefault="008353C8" w:rsidP="00A06340">
      <w:pPr>
        <w:rPr>
          <w:rStyle w:val="Strong"/>
          <w:rFonts w:ascii="Arial" w:hAnsi="Arial" w:cs="Arial"/>
          <w:b w:val="0"/>
          <w:bCs w:val="0"/>
          <w:sz w:val="22"/>
          <w:szCs w:val="22"/>
        </w:rPr>
      </w:pPr>
    </w:p>
    <w:p w14:paraId="25E4AE0C" w14:textId="2ED47FDE" w:rsidR="008353C8" w:rsidRPr="005A7A92" w:rsidRDefault="008353C8" w:rsidP="005A7A92">
      <w:pPr>
        <w:pStyle w:val="ListParagraph"/>
        <w:numPr>
          <w:ilvl w:val="0"/>
          <w:numId w:val="22"/>
        </w:numPr>
        <w:rPr>
          <w:rStyle w:val="Strong"/>
          <w:rFonts w:ascii="Arial" w:hAnsi="Arial" w:cs="Arial"/>
          <w:b w:val="0"/>
          <w:bCs w:val="0"/>
          <w:sz w:val="22"/>
          <w:szCs w:val="22"/>
        </w:rPr>
      </w:pPr>
      <w:r w:rsidRPr="005A7A92">
        <w:rPr>
          <w:rStyle w:val="Strong"/>
          <w:rFonts w:ascii="Arial" w:hAnsi="Arial" w:cs="Arial"/>
          <w:b w:val="0"/>
          <w:bCs w:val="0"/>
          <w:sz w:val="22"/>
          <w:szCs w:val="22"/>
        </w:rPr>
        <w:t xml:space="preserve">When the analysis is complete, explore the results by selecting the </w:t>
      </w:r>
      <w:r w:rsidR="0073273F">
        <w:rPr>
          <w:rStyle w:val="Strong"/>
          <w:rFonts w:ascii="Arial" w:hAnsi="Arial" w:cs="Arial"/>
          <w:b w:val="0"/>
          <w:bCs w:val="0"/>
          <w:color w:val="0070C0"/>
          <w:sz w:val="22"/>
          <w:szCs w:val="22"/>
        </w:rPr>
        <w:t>Frequency Plot</w:t>
      </w:r>
      <w:r w:rsidR="00A06340">
        <w:rPr>
          <w:rStyle w:val="Strong"/>
          <w:rFonts w:ascii="Arial" w:hAnsi="Arial" w:cs="Arial"/>
          <w:b w:val="0"/>
          <w:bCs w:val="0"/>
          <w:sz w:val="22"/>
          <w:szCs w:val="22"/>
        </w:rPr>
        <w:t xml:space="preserve"> and </w:t>
      </w:r>
      <w:r w:rsidRPr="005A7A92">
        <w:rPr>
          <w:rStyle w:val="Strong"/>
          <w:rFonts w:ascii="Arial" w:hAnsi="Arial" w:cs="Arial"/>
          <w:b w:val="0"/>
          <w:bCs w:val="0"/>
          <w:color w:val="0070C0"/>
          <w:sz w:val="22"/>
          <w:szCs w:val="22"/>
        </w:rPr>
        <w:t xml:space="preserve">Tabular Results </w:t>
      </w:r>
      <w:r w:rsidRPr="005A7A92">
        <w:rPr>
          <w:rStyle w:val="Strong"/>
          <w:rFonts w:ascii="Arial" w:hAnsi="Arial" w:cs="Arial"/>
          <w:b w:val="0"/>
          <w:bCs w:val="0"/>
          <w:sz w:val="22"/>
          <w:szCs w:val="22"/>
        </w:rPr>
        <w:t>tabs</w:t>
      </w:r>
      <w:r w:rsidR="00CB2DA0" w:rsidRPr="005A7A92">
        <w:rPr>
          <w:rStyle w:val="Strong"/>
          <w:rFonts w:ascii="Arial" w:hAnsi="Arial" w:cs="Arial"/>
          <w:b w:val="0"/>
          <w:bCs w:val="0"/>
          <w:sz w:val="22"/>
          <w:szCs w:val="22"/>
        </w:rPr>
        <w:t xml:space="preserve"> under the </w:t>
      </w:r>
      <w:r w:rsidR="0073273F">
        <w:rPr>
          <w:rStyle w:val="Strong"/>
          <w:rFonts w:ascii="Arial" w:hAnsi="Arial" w:cs="Arial"/>
          <w:b w:val="0"/>
          <w:bCs w:val="0"/>
          <w:color w:val="0070C0"/>
          <w:sz w:val="22"/>
          <w:szCs w:val="22"/>
        </w:rPr>
        <w:t>Distribution Results</w:t>
      </w:r>
      <w:r w:rsidR="00CB2DA0" w:rsidRPr="005A7A92">
        <w:rPr>
          <w:rStyle w:val="Strong"/>
          <w:rFonts w:ascii="Arial" w:hAnsi="Arial" w:cs="Arial"/>
          <w:b w:val="0"/>
          <w:bCs w:val="0"/>
          <w:color w:val="0070C0"/>
          <w:sz w:val="22"/>
          <w:szCs w:val="22"/>
        </w:rPr>
        <w:t xml:space="preserve"> </w:t>
      </w:r>
      <w:r w:rsidR="00CB2DA0" w:rsidRPr="005A7A92">
        <w:rPr>
          <w:rStyle w:val="Strong"/>
          <w:rFonts w:ascii="Arial" w:hAnsi="Arial" w:cs="Arial"/>
          <w:b w:val="0"/>
          <w:bCs w:val="0"/>
          <w:sz w:val="22"/>
          <w:szCs w:val="22"/>
        </w:rPr>
        <w:t>tab.</w:t>
      </w:r>
    </w:p>
    <w:p w14:paraId="50F5C51F" w14:textId="77777777" w:rsidR="008353C8" w:rsidRDefault="008353C8" w:rsidP="008353C8">
      <w:pPr>
        <w:rPr>
          <w:rStyle w:val="Strong"/>
          <w:rFonts w:ascii="Arial" w:hAnsi="Arial" w:cs="Arial"/>
          <w:b w:val="0"/>
          <w:bCs w:val="0"/>
          <w:sz w:val="22"/>
          <w:szCs w:val="22"/>
        </w:rPr>
      </w:pPr>
    </w:p>
    <w:p w14:paraId="671779B1" w14:textId="288ABB4A" w:rsidR="00A14A61" w:rsidRPr="005A7A92" w:rsidRDefault="00A14A61" w:rsidP="005A7A92">
      <w:pPr>
        <w:pStyle w:val="ListParagraph"/>
        <w:numPr>
          <w:ilvl w:val="0"/>
          <w:numId w:val="22"/>
        </w:numPr>
        <w:rPr>
          <w:rFonts w:ascii="Arial" w:hAnsi="Arial" w:cs="Arial"/>
          <w:sz w:val="22"/>
          <w:szCs w:val="22"/>
        </w:rPr>
      </w:pPr>
      <w:r w:rsidRPr="005A7A92">
        <w:rPr>
          <w:rFonts w:ascii="Arial" w:hAnsi="Arial" w:cs="Arial"/>
          <w:b/>
          <w:bCs/>
          <w:color w:val="0070C0"/>
          <w:sz w:val="22"/>
          <w:szCs w:val="22"/>
        </w:rPr>
        <w:t>Question:</w:t>
      </w:r>
      <w:r w:rsidRPr="005A7A92">
        <w:rPr>
          <w:rFonts w:ascii="Arial" w:hAnsi="Arial" w:cs="Arial"/>
          <w:color w:val="0070C0"/>
          <w:sz w:val="22"/>
          <w:szCs w:val="22"/>
        </w:rPr>
        <w:t xml:space="preserve"> </w:t>
      </w:r>
      <w:r w:rsidRPr="005A7A92">
        <w:rPr>
          <w:rFonts w:ascii="Arial" w:hAnsi="Arial" w:cs="Arial"/>
          <w:sz w:val="22"/>
          <w:szCs w:val="22"/>
        </w:rPr>
        <w:t xml:space="preserve">What are the parameter estimates for the posterior </w:t>
      </w:r>
      <w:r w:rsidR="00285485">
        <w:rPr>
          <w:rFonts w:ascii="Arial" w:hAnsi="Arial" w:cs="Arial"/>
          <w:sz w:val="22"/>
          <w:szCs w:val="22"/>
        </w:rPr>
        <w:t>mean</w:t>
      </w:r>
      <w:r w:rsidRPr="005A7A92">
        <w:rPr>
          <w:rFonts w:ascii="Arial" w:hAnsi="Arial" w:cs="Arial"/>
          <w:sz w:val="22"/>
          <w:szCs w:val="22"/>
        </w:rPr>
        <w:t xml:space="preserve">? Navigate to the </w:t>
      </w:r>
      <w:r w:rsidRPr="005A7A92">
        <w:rPr>
          <w:rFonts w:ascii="Arial" w:hAnsi="Arial" w:cs="Arial"/>
          <w:color w:val="0070C0"/>
          <w:sz w:val="22"/>
          <w:szCs w:val="22"/>
        </w:rPr>
        <w:t xml:space="preserve">Tabular Results </w:t>
      </w:r>
      <w:r w:rsidRPr="005A7A92">
        <w:rPr>
          <w:rFonts w:ascii="Arial" w:hAnsi="Arial" w:cs="Arial"/>
          <w:sz w:val="22"/>
          <w:szCs w:val="22"/>
        </w:rPr>
        <w:t xml:space="preserve">tab under the </w:t>
      </w:r>
      <w:r w:rsidRPr="005A7A92">
        <w:rPr>
          <w:rFonts w:ascii="Arial" w:hAnsi="Arial" w:cs="Arial"/>
          <w:color w:val="0070C0"/>
          <w:sz w:val="22"/>
          <w:szCs w:val="22"/>
        </w:rPr>
        <w:t xml:space="preserve">Frequency Results </w:t>
      </w:r>
      <w:r w:rsidRPr="005A7A92">
        <w:rPr>
          <w:rFonts w:ascii="Arial" w:hAnsi="Arial" w:cs="Arial"/>
          <w:sz w:val="22"/>
          <w:szCs w:val="22"/>
        </w:rPr>
        <w:t xml:space="preserve">tab. The values can be found in the </w:t>
      </w:r>
      <w:r w:rsidRPr="005A7A92">
        <w:rPr>
          <w:rFonts w:ascii="Arial" w:hAnsi="Arial" w:cs="Arial"/>
          <w:color w:val="0070C0"/>
          <w:sz w:val="22"/>
          <w:szCs w:val="22"/>
        </w:rPr>
        <w:t xml:space="preserve">Posterior </w:t>
      </w:r>
      <w:r w:rsidR="00285485">
        <w:rPr>
          <w:rFonts w:ascii="Arial" w:hAnsi="Arial" w:cs="Arial"/>
          <w:color w:val="0070C0"/>
          <w:sz w:val="22"/>
          <w:szCs w:val="22"/>
        </w:rPr>
        <w:t>Mean</w:t>
      </w:r>
      <w:r w:rsidRPr="005A7A92">
        <w:rPr>
          <w:rFonts w:ascii="Arial" w:hAnsi="Arial" w:cs="Arial"/>
          <w:color w:val="0070C0"/>
          <w:sz w:val="22"/>
          <w:szCs w:val="22"/>
        </w:rPr>
        <w:t xml:space="preserve"> Summary Statistics </w:t>
      </w:r>
      <w:r w:rsidRPr="005A7A92">
        <w:rPr>
          <w:rFonts w:ascii="Arial" w:hAnsi="Arial" w:cs="Arial"/>
          <w:sz w:val="22"/>
          <w:szCs w:val="22"/>
        </w:rPr>
        <w:t>table. Recall that the posterior mode is like a computed frequency curve.</w:t>
      </w:r>
    </w:p>
    <w:p w14:paraId="0AA46507" w14:textId="77777777" w:rsidR="00A14A61" w:rsidRDefault="00A14A61" w:rsidP="00A14A61">
      <w:pPr>
        <w:rPr>
          <w:rFonts w:ascii="Arial" w:hAnsi="Arial" w:cs="Arial"/>
          <w:sz w:val="22"/>
          <w:szCs w:val="22"/>
        </w:rPr>
      </w:pPr>
    </w:p>
    <w:p w14:paraId="66F9CB66" w14:textId="77777777" w:rsidR="005A7A92" w:rsidRPr="00416A9A" w:rsidRDefault="005A7A92" w:rsidP="005A7A92">
      <w:pPr>
        <w:ind w:left="360" w:firstLine="360"/>
        <w:rPr>
          <w:rFonts w:ascii="Arial" w:hAnsi="Arial" w:cs="Arial"/>
          <w:b/>
          <w:bCs/>
          <w:sz w:val="22"/>
          <w:szCs w:val="22"/>
        </w:rPr>
      </w:pPr>
      <w:r w:rsidRPr="00416A9A">
        <w:rPr>
          <w:rFonts w:ascii="Arial" w:hAnsi="Arial" w:cs="Arial"/>
          <w:b/>
          <w:bCs/>
          <w:color w:val="00B050"/>
          <w:sz w:val="22"/>
          <w:szCs w:val="22"/>
        </w:rPr>
        <w:t>Answer:</w:t>
      </w:r>
    </w:p>
    <w:p w14:paraId="5FC47C55" w14:textId="77777777" w:rsidR="00A14A61" w:rsidRDefault="00A14A61" w:rsidP="005A7A92">
      <w:pPr>
        <w:ind w:firstLine="72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Mean:</w:t>
      </w:r>
    </w:p>
    <w:p w14:paraId="05C5704B" w14:textId="77777777" w:rsidR="00A14A61" w:rsidRDefault="00A14A61" w:rsidP="005A7A92">
      <w:pPr>
        <w:ind w:firstLine="72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Standard Deviation:</w:t>
      </w:r>
    </w:p>
    <w:p w14:paraId="5D2C9F7F" w14:textId="77777777" w:rsidR="00A14A61" w:rsidRDefault="00A14A61" w:rsidP="005A7A92">
      <w:pPr>
        <w:ind w:firstLine="72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Skew:</w:t>
      </w:r>
    </w:p>
    <w:p w14:paraId="76C390A5" w14:textId="77777777" w:rsidR="008353C8" w:rsidRDefault="008353C8" w:rsidP="008353C8">
      <w:pPr>
        <w:rPr>
          <w:rFonts w:ascii="Arial" w:hAnsi="Arial" w:cs="Arial"/>
          <w:sz w:val="22"/>
          <w:szCs w:val="22"/>
        </w:rPr>
      </w:pPr>
    </w:p>
    <w:p w14:paraId="1479F0F0" w14:textId="251CE95A" w:rsidR="002C416D" w:rsidRDefault="002C416D" w:rsidP="00014609">
      <w:pPr>
        <w:rPr>
          <w:rStyle w:val="Strong"/>
          <w:rFonts w:ascii="Arial" w:hAnsi="Arial" w:cs="Arial"/>
          <w:b w:val="0"/>
          <w:bCs w:val="0"/>
          <w:sz w:val="22"/>
          <w:szCs w:val="22"/>
        </w:rPr>
      </w:pPr>
    </w:p>
    <w:p w14:paraId="5FE97D69" w14:textId="0A151E0D" w:rsidR="00EE027A" w:rsidRDefault="00EE027A" w:rsidP="00EE027A">
      <w:pPr>
        <w:rPr>
          <w:rFonts w:ascii="Arial" w:hAnsi="Arial" w:cs="Arial"/>
          <w:b/>
          <w:bCs/>
          <w:sz w:val="22"/>
          <w:szCs w:val="22"/>
        </w:rPr>
      </w:pPr>
      <w:r w:rsidRPr="0029720F">
        <w:rPr>
          <w:rStyle w:val="Strong"/>
          <w:rFonts w:ascii="Arial" w:hAnsi="Arial" w:cs="Arial"/>
          <w:sz w:val="22"/>
          <w:szCs w:val="22"/>
        </w:rPr>
        <w:t xml:space="preserve">Task </w:t>
      </w:r>
      <w:r>
        <w:rPr>
          <w:rStyle w:val="Strong"/>
          <w:rFonts w:ascii="Arial" w:hAnsi="Arial" w:cs="Arial"/>
          <w:sz w:val="22"/>
          <w:szCs w:val="22"/>
        </w:rPr>
        <w:t>7</w:t>
      </w:r>
      <w:r w:rsidRPr="0029720F">
        <w:rPr>
          <w:rStyle w:val="Strong"/>
          <w:rFonts w:ascii="Arial" w:hAnsi="Arial" w:cs="Arial"/>
          <w:sz w:val="22"/>
          <w:szCs w:val="22"/>
        </w:rPr>
        <w:t>.</w:t>
      </w:r>
      <w:r w:rsidRPr="0029720F">
        <w:rPr>
          <w:rFonts w:ascii="Arial" w:hAnsi="Arial" w:cs="Arial"/>
          <w:sz w:val="22"/>
          <w:szCs w:val="22"/>
        </w:rPr>
        <w:t xml:space="preserve">  </w:t>
      </w:r>
      <w:r>
        <w:rPr>
          <w:rFonts w:ascii="Arial" w:hAnsi="Arial" w:cs="Arial"/>
          <w:b/>
          <w:bCs/>
          <w:sz w:val="22"/>
          <w:szCs w:val="22"/>
        </w:rPr>
        <w:t>Compare the frequency curves</w:t>
      </w:r>
    </w:p>
    <w:p w14:paraId="672E7E1C" w14:textId="7DA8EA82" w:rsidR="00EE027A" w:rsidRDefault="00EE027A" w:rsidP="00EE027A">
      <w:pPr>
        <w:rPr>
          <w:rFonts w:ascii="Arial" w:hAnsi="Arial" w:cs="Arial"/>
          <w:b/>
          <w:bCs/>
          <w:sz w:val="22"/>
          <w:szCs w:val="22"/>
        </w:rPr>
      </w:pPr>
    </w:p>
    <w:p w14:paraId="54398479" w14:textId="3C04BDB1" w:rsidR="00EE027A" w:rsidRPr="005A7A92" w:rsidRDefault="00CB2DA0" w:rsidP="005A7A92">
      <w:pPr>
        <w:pStyle w:val="ListParagraph"/>
        <w:numPr>
          <w:ilvl w:val="0"/>
          <w:numId w:val="22"/>
        </w:numPr>
        <w:rPr>
          <w:rFonts w:ascii="Arial" w:hAnsi="Arial" w:cs="Arial"/>
          <w:sz w:val="22"/>
          <w:szCs w:val="22"/>
        </w:rPr>
      </w:pPr>
      <w:r w:rsidRPr="005A7A92">
        <w:rPr>
          <w:rFonts w:ascii="Arial" w:hAnsi="Arial" w:cs="Arial"/>
          <w:sz w:val="22"/>
          <w:szCs w:val="22"/>
        </w:rPr>
        <w:t>E</w:t>
      </w:r>
      <w:r w:rsidR="00EE027A" w:rsidRPr="005A7A92">
        <w:rPr>
          <w:rFonts w:ascii="Arial" w:hAnsi="Arial" w:cs="Arial"/>
          <w:sz w:val="22"/>
          <w:szCs w:val="22"/>
        </w:rPr>
        <w:t xml:space="preserve">xplore and compare the results for the </w:t>
      </w:r>
      <w:r w:rsidR="00EE027A" w:rsidRPr="005A7A92">
        <w:rPr>
          <w:rFonts w:ascii="Arial" w:hAnsi="Arial" w:cs="Arial"/>
          <w:color w:val="0070C0"/>
          <w:sz w:val="22"/>
          <w:szCs w:val="22"/>
        </w:rPr>
        <w:t>Period of Record</w:t>
      </w:r>
      <w:r w:rsidR="00EE027A" w:rsidRPr="005A7A92">
        <w:rPr>
          <w:rFonts w:ascii="Arial" w:hAnsi="Arial" w:cs="Arial"/>
          <w:sz w:val="22"/>
          <w:szCs w:val="22"/>
        </w:rPr>
        <w:t xml:space="preserve"> and </w:t>
      </w:r>
      <w:r w:rsidR="00EE027A" w:rsidRPr="005A7A92">
        <w:rPr>
          <w:rFonts w:ascii="Arial" w:hAnsi="Arial" w:cs="Arial"/>
          <w:color w:val="0070C0"/>
          <w:sz w:val="22"/>
          <w:szCs w:val="22"/>
        </w:rPr>
        <w:t>Extended Period of Record</w:t>
      </w:r>
      <w:r w:rsidR="0078594B" w:rsidRPr="005A7A92">
        <w:rPr>
          <w:rFonts w:ascii="Arial" w:hAnsi="Arial" w:cs="Arial"/>
          <w:color w:val="0070C0"/>
          <w:sz w:val="22"/>
          <w:szCs w:val="22"/>
        </w:rPr>
        <w:t xml:space="preserve"> </w:t>
      </w:r>
      <w:r w:rsidR="000A617D">
        <w:rPr>
          <w:rFonts w:ascii="Arial" w:hAnsi="Arial" w:cs="Arial"/>
          <w:sz w:val="22"/>
          <w:szCs w:val="22"/>
        </w:rPr>
        <w:t>univariate distribution</w:t>
      </w:r>
      <w:r w:rsidR="0078594B" w:rsidRPr="005A7A92">
        <w:rPr>
          <w:rFonts w:ascii="Arial" w:hAnsi="Arial" w:cs="Arial"/>
          <w:sz w:val="22"/>
          <w:szCs w:val="22"/>
        </w:rPr>
        <w:t xml:space="preserve"> a</w:t>
      </w:r>
      <w:r w:rsidR="00EE027A" w:rsidRPr="005A7A92">
        <w:rPr>
          <w:rFonts w:ascii="Arial" w:hAnsi="Arial" w:cs="Arial"/>
          <w:sz w:val="22"/>
          <w:szCs w:val="22"/>
        </w:rPr>
        <w:t xml:space="preserve">nalyses </w:t>
      </w:r>
      <w:r w:rsidR="00A14A61" w:rsidRPr="005A7A92">
        <w:rPr>
          <w:rFonts w:ascii="Arial" w:hAnsi="Arial" w:cs="Arial"/>
          <w:sz w:val="22"/>
          <w:szCs w:val="22"/>
        </w:rPr>
        <w:t xml:space="preserve">using </w:t>
      </w:r>
      <w:r w:rsidR="00EE027A" w:rsidRPr="005A7A92">
        <w:rPr>
          <w:rFonts w:ascii="Arial" w:hAnsi="Arial" w:cs="Arial"/>
          <w:sz w:val="22"/>
          <w:szCs w:val="22"/>
        </w:rPr>
        <w:t>the</w:t>
      </w:r>
      <w:r w:rsidR="00A14A61" w:rsidRPr="005A7A92">
        <w:rPr>
          <w:rFonts w:ascii="Arial" w:hAnsi="Arial" w:cs="Arial"/>
          <w:sz w:val="22"/>
          <w:szCs w:val="22"/>
        </w:rPr>
        <w:t xml:space="preserve"> plot on the</w:t>
      </w:r>
      <w:r w:rsidR="00EE027A" w:rsidRPr="005A7A92">
        <w:rPr>
          <w:rFonts w:ascii="Arial" w:hAnsi="Arial" w:cs="Arial"/>
          <w:sz w:val="22"/>
          <w:szCs w:val="22"/>
        </w:rPr>
        <w:t xml:space="preserve"> </w:t>
      </w:r>
      <w:r w:rsidR="0095662D">
        <w:rPr>
          <w:rFonts w:ascii="Arial" w:hAnsi="Arial" w:cs="Arial"/>
          <w:color w:val="0070C0"/>
          <w:sz w:val="22"/>
          <w:szCs w:val="22"/>
        </w:rPr>
        <w:t>Distribution</w:t>
      </w:r>
      <w:r w:rsidR="00EE027A" w:rsidRPr="005A7A92">
        <w:rPr>
          <w:rFonts w:ascii="Arial" w:hAnsi="Arial" w:cs="Arial"/>
          <w:color w:val="0070C0"/>
          <w:sz w:val="22"/>
          <w:szCs w:val="22"/>
        </w:rPr>
        <w:t xml:space="preserve"> Results </w:t>
      </w:r>
      <w:r w:rsidR="00EE027A" w:rsidRPr="005A7A92">
        <w:rPr>
          <w:rFonts w:ascii="Arial" w:hAnsi="Arial" w:cs="Arial"/>
          <w:sz w:val="22"/>
          <w:szCs w:val="22"/>
        </w:rPr>
        <w:t>tab</w:t>
      </w:r>
      <w:r w:rsidRPr="005A7A92">
        <w:rPr>
          <w:rFonts w:ascii="Arial" w:hAnsi="Arial" w:cs="Arial"/>
          <w:sz w:val="22"/>
          <w:szCs w:val="22"/>
        </w:rPr>
        <w:t>. Toggle back and forth between the two analyses by selecting the tab for each analysis.</w:t>
      </w:r>
      <w:r w:rsidR="0095662D">
        <w:rPr>
          <w:rFonts w:ascii="Arial" w:hAnsi="Arial" w:cs="Arial"/>
          <w:sz w:val="22"/>
          <w:szCs w:val="22"/>
        </w:rPr>
        <w:t xml:space="preserve"> Or use the new RMC-BestFit </w:t>
      </w:r>
      <w:r w:rsidR="00B9306D">
        <w:rPr>
          <w:rFonts w:ascii="Arial" w:hAnsi="Arial" w:cs="Arial"/>
          <w:sz w:val="22"/>
          <w:szCs w:val="22"/>
        </w:rPr>
        <w:t>comparison tool</w:t>
      </w:r>
      <w:r w:rsidR="0078732B">
        <w:rPr>
          <w:rFonts w:ascii="Arial" w:hAnsi="Arial" w:cs="Arial"/>
          <w:sz w:val="22"/>
          <w:szCs w:val="22"/>
        </w:rPr>
        <w:t xml:space="preserve"> by clicking the Alternative Results and the desired analysis</w:t>
      </w:r>
      <w:r w:rsidR="00B9306D">
        <w:rPr>
          <w:rFonts w:ascii="Arial" w:hAnsi="Arial" w:cs="Arial"/>
          <w:sz w:val="22"/>
          <w:szCs w:val="22"/>
        </w:rPr>
        <w:t>.</w:t>
      </w:r>
    </w:p>
    <w:p w14:paraId="1E7A06E0" w14:textId="5B5E3BC9" w:rsidR="00CB2DA0" w:rsidRDefault="007615B6" w:rsidP="00EE027A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drawing>
          <wp:anchor distT="0" distB="0" distL="114300" distR="114300" simplePos="0" relativeHeight="251669504" behindDoc="0" locked="0" layoutInCell="1" allowOverlap="1" wp14:anchorId="5786E896" wp14:editId="40BA3871">
            <wp:simplePos x="0" y="0"/>
            <wp:positionH relativeFrom="column">
              <wp:posOffset>2174875</wp:posOffset>
            </wp:positionH>
            <wp:positionV relativeFrom="paragraph">
              <wp:posOffset>153671</wp:posOffset>
            </wp:positionV>
            <wp:extent cx="1034747" cy="175260"/>
            <wp:effectExtent l="0" t="0" r="0" b="0"/>
            <wp:wrapNone/>
            <wp:docPr id="202427277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08" cy="17906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hAnsi="Arial" w:cs="Arial"/>
          <w:noProof/>
          <w:snapToGrid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4CB3E3F0" wp14:editId="5D19EDAE">
                <wp:simplePos x="0" y="0"/>
                <wp:positionH relativeFrom="column">
                  <wp:posOffset>1489075</wp:posOffset>
                </wp:positionH>
                <wp:positionV relativeFrom="paragraph">
                  <wp:posOffset>153670</wp:posOffset>
                </wp:positionV>
                <wp:extent cx="693420" cy="144780"/>
                <wp:effectExtent l="0" t="0" r="11430" b="26670"/>
                <wp:wrapNone/>
                <wp:docPr id="19" name="Rectangle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3420" cy="144780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alpha val="26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DD808C4" w14:textId="42F12E34" w:rsidR="00D46DC9" w:rsidRDefault="00D46DC9" w:rsidP="00D46DC9">
                            <w:pPr>
                              <w:jc w:val="center"/>
                            </w:pPr>
                            <w:r>
                              <w:t>v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CB3E3F0" id="Rectangle 19" o:spid="_x0000_s1026" style="position:absolute;margin-left:117.25pt;margin-top:12.1pt;width:54.6pt;height:11.4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" fillcolor="#f5333f [3204]" strokecolor="#8c070e [1604]" strokeweight="1pt">
                <v:fill opacity="16962f"/>
                <v:textbox>
                  <w:txbxContent>
                    <w:p w14:paraId="3DD808C4" w14:textId="42F12E34" w:rsidR="00D46DC9" w:rsidRDefault="00D46DC9" w:rsidP="00D46DC9">
                      <w:pPr>
                        <w:jc w:val="center"/>
                      </w:pPr>
                      <w:r>
                        <w:t>v</w:t>
                      </w:r>
                    </w:p>
                  </w:txbxContent>
                </v:textbox>
              </v:rect>
            </w:pict>
          </mc:Fallback>
        </mc:AlternateContent>
      </w:r>
    </w:p>
    <w:p w14:paraId="5BC333A7" w14:textId="5AEC2149" w:rsidR="00CB2DA0" w:rsidRDefault="007615B6" w:rsidP="00A14A61">
      <w:pPr>
        <w:jc w:val="center"/>
        <w:rPr>
          <w:rFonts w:ascii="Arial" w:hAnsi="Arial" w:cs="Arial"/>
          <w:sz w:val="22"/>
          <w:szCs w:val="22"/>
        </w:rPr>
      </w:pPr>
      <w:r w:rsidRPr="007615B6"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6F8D86CE" wp14:editId="792829E6">
            <wp:extent cx="6620510" cy="3726815"/>
            <wp:effectExtent l="0" t="0" r="8890" b="6985"/>
            <wp:docPr id="163801256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8012565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620510" cy="3726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A9070E" w14:textId="77777777" w:rsidR="009B7DAB" w:rsidRDefault="009B7DAB" w:rsidP="00A14A61">
      <w:pPr>
        <w:jc w:val="center"/>
        <w:rPr>
          <w:rFonts w:ascii="Arial" w:hAnsi="Arial" w:cs="Arial"/>
          <w:sz w:val="22"/>
          <w:szCs w:val="22"/>
        </w:rPr>
      </w:pPr>
    </w:p>
    <w:p w14:paraId="263F9BA7" w14:textId="1D29F773" w:rsidR="009B7DAB" w:rsidRDefault="009B7DAB" w:rsidP="00A14A61">
      <w:pPr>
        <w:jc w:val="center"/>
        <w:rPr>
          <w:rFonts w:ascii="Arial" w:hAnsi="Arial" w:cs="Arial"/>
          <w:sz w:val="22"/>
          <w:szCs w:val="22"/>
        </w:rPr>
      </w:pPr>
      <w:r w:rsidRPr="009B7DAB">
        <w:rPr>
          <w:rFonts w:ascii="Arial" w:hAnsi="Arial" w:cs="Arial"/>
          <w:noProof/>
          <w:sz w:val="22"/>
          <w:szCs w:val="22"/>
        </w:rPr>
        <w:lastRenderedPageBreak/>
        <w:drawing>
          <wp:inline distT="0" distB="0" distL="0" distR="0" wp14:anchorId="6E06C91F" wp14:editId="0AAA3D30">
            <wp:extent cx="1828800" cy="1342963"/>
            <wp:effectExtent l="0" t="0" r="0" b="0"/>
            <wp:docPr id="28564886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5648868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839110" cy="13505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72EA7A" w14:textId="77777777" w:rsidR="009B7DAB" w:rsidRDefault="009B7DAB" w:rsidP="00A14A61">
      <w:pPr>
        <w:jc w:val="center"/>
        <w:rPr>
          <w:rFonts w:ascii="Arial" w:hAnsi="Arial" w:cs="Arial"/>
          <w:sz w:val="22"/>
          <w:szCs w:val="22"/>
        </w:rPr>
      </w:pPr>
    </w:p>
    <w:p w14:paraId="1771FC4B" w14:textId="417AC5A9" w:rsidR="009B7DAB" w:rsidRDefault="000C7FA5" w:rsidP="000C7FA5">
      <w:pPr>
        <w:jc w:val="center"/>
        <w:rPr>
          <w:rFonts w:ascii="Arial" w:hAnsi="Arial" w:cs="Arial"/>
          <w:sz w:val="22"/>
          <w:szCs w:val="22"/>
        </w:rPr>
      </w:pPr>
      <w:r w:rsidRPr="000C7FA5"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1DFDBB3D" wp14:editId="0C9B1400">
            <wp:extent cx="5654040" cy="4079737"/>
            <wp:effectExtent l="0" t="0" r="3810" b="0"/>
            <wp:docPr id="2078931" name="Picture 1" descr="Char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8931" name="Picture 1" descr="Chart&#10;&#10;AI-generated content may be incorrect.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664966" cy="40876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C8A4DE" w14:textId="4769B137" w:rsidR="00EE027A" w:rsidRDefault="00EE027A" w:rsidP="00EE027A">
      <w:pPr>
        <w:rPr>
          <w:rFonts w:ascii="Arial" w:hAnsi="Arial" w:cs="Arial"/>
          <w:sz w:val="22"/>
          <w:szCs w:val="22"/>
        </w:rPr>
      </w:pPr>
    </w:p>
    <w:p w14:paraId="68398667" w14:textId="34966CDE" w:rsidR="00EE027A" w:rsidRPr="005A7A92" w:rsidRDefault="00EE027A" w:rsidP="005A7A92">
      <w:pPr>
        <w:pStyle w:val="ListParagraph"/>
        <w:numPr>
          <w:ilvl w:val="0"/>
          <w:numId w:val="22"/>
        </w:numPr>
        <w:rPr>
          <w:rFonts w:ascii="Arial" w:hAnsi="Arial" w:cs="Arial"/>
          <w:sz w:val="22"/>
          <w:szCs w:val="22"/>
        </w:rPr>
      </w:pPr>
      <w:r w:rsidRPr="005A7A92">
        <w:rPr>
          <w:rFonts w:ascii="Arial" w:hAnsi="Arial" w:cs="Arial"/>
          <w:b/>
          <w:bCs/>
          <w:color w:val="0070C0"/>
          <w:sz w:val="22"/>
          <w:szCs w:val="22"/>
        </w:rPr>
        <w:t>Question:</w:t>
      </w:r>
      <w:r w:rsidRPr="005A7A92">
        <w:rPr>
          <w:rFonts w:ascii="Arial" w:hAnsi="Arial" w:cs="Arial"/>
          <w:color w:val="0070C0"/>
          <w:sz w:val="22"/>
          <w:szCs w:val="22"/>
        </w:rPr>
        <w:t xml:space="preserve"> </w:t>
      </w:r>
      <w:r w:rsidRPr="005A7A92">
        <w:rPr>
          <w:rFonts w:ascii="Arial" w:hAnsi="Arial" w:cs="Arial"/>
          <w:sz w:val="22"/>
          <w:szCs w:val="22"/>
        </w:rPr>
        <w:t>Did the posterior mode curve change? How much?</w:t>
      </w:r>
    </w:p>
    <w:p w14:paraId="70CC73CE" w14:textId="0570FAE3" w:rsidR="00EE027A" w:rsidRDefault="00EE027A" w:rsidP="00EE027A">
      <w:pPr>
        <w:rPr>
          <w:rFonts w:ascii="Arial" w:hAnsi="Arial" w:cs="Arial"/>
          <w:sz w:val="22"/>
          <w:szCs w:val="22"/>
        </w:rPr>
      </w:pPr>
    </w:p>
    <w:p w14:paraId="216E13A2" w14:textId="77777777" w:rsidR="005A7A92" w:rsidRPr="00416A9A" w:rsidRDefault="005A7A92" w:rsidP="005A7A92">
      <w:pPr>
        <w:ind w:left="360" w:firstLine="360"/>
        <w:rPr>
          <w:rFonts w:ascii="Arial" w:hAnsi="Arial" w:cs="Arial"/>
          <w:b/>
          <w:bCs/>
          <w:sz w:val="22"/>
          <w:szCs w:val="22"/>
        </w:rPr>
      </w:pPr>
      <w:r w:rsidRPr="00416A9A">
        <w:rPr>
          <w:rFonts w:ascii="Arial" w:hAnsi="Arial" w:cs="Arial"/>
          <w:b/>
          <w:bCs/>
          <w:color w:val="00B050"/>
          <w:sz w:val="22"/>
          <w:szCs w:val="22"/>
        </w:rPr>
        <w:t>Answer:</w:t>
      </w:r>
    </w:p>
    <w:p w14:paraId="5A559CD2" w14:textId="77777777" w:rsidR="005A7A92" w:rsidRDefault="005A7A92" w:rsidP="00EE027A">
      <w:pPr>
        <w:rPr>
          <w:rFonts w:ascii="Arial" w:hAnsi="Arial" w:cs="Arial"/>
          <w:sz w:val="22"/>
          <w:szCs w:val="22"/>
        </w:rPr>
      </w:pPr>
    </w:p>
    <w:p w14:paraId="0361D067" w14:textId="5A84AFE5" w:rsidR="00EE027A" w:rsidRDefault="00EE027A" w:rsidP="00EE027A">
      <w:pPr>
        <w:rPr>
          <w:rFonts w:ascii="Arial" w:hAnsi="Arial" w:cs="Arial"/>
          <w:sz w:val="22"/>
          <w:szCs w:val="22"/>
        </w:rPr>
      </w:pPr>
    </w:p>
    <w:p w14:paraId="642A8F52" w14:textId="5CE377B4" w:rsidR="00EE027A" w:rsidRPr="005A7A92" w:rsidRDefault="00EE027A" w:rsidP="005A7A92">
      <w:pPr>
        <w:pStyle w:val="ListParagraph"/>
        <w:numPr>
          <w:ilvl w:val="0"/>
          <w:numId w:val="22"/>
        </w:numPr>
        <w:rPr>
          <w:rFonts w:ascii="Arial" w:hAnsi="Arial" w:cs="Arial"/>
          <w:sz w:val="22"/>
          <w:szCs w:val="22"/>
        </w:rPr>
      </w:pPr>
      <w:r w:rsidRPr="005A7A92">
        <w:rPr>
          <w:rFonts w:ascii="Arial" w:hAnsi="Arial" w:cs="Arial"/>
          <w:b/>
          <w:bCs/>
          <w:color w:val="0070C0"/>
          <w:sz w:val="22"/>
          <w:szCs w:val="22"/>
        </w:rPr>
        <w:t>Question:</w:t>
      </w:r>
      <w:r w:rsidRPr="005A7A92">
        <w:rPr>
          <w:rFonts w:ascii="Arial" w:hAnsi="Arial" w:cs="Arial"/>
          <w:color w:val="0070C0"/>
          <w:sz w:val="22"/>
          <w:szCs w:val="22"/>
        </w:rPr>
        <w:t xml:space="preserve"> </w:t>
      </w:r>
      <w:r w:rsidRPr="005A7A92">
        <w:rPr>
          <w:rFonts w:ascii="Arial" w:hAnsi="Arial" w:cs="Arial"/>
          <w:sz w:val="22"/>
          <w:szCs w:val="22"/>
        </w:rPr>
        <w:t>Did the posterior predictive curve change?  Why?</w:t>
      </w:r>
    </w:p>
    <w:p w14:paraId="1E90627F" w14:textId="77777777" w:rsidR="005A7A92" w:rsidRDefault="005A7A92" w:rsidP="005A7A92">
      <w:pPr>
        <w:pStyle w:val="ListParagraph"/>
        <w:numPr>
          <w:ilvl w:val="0"/>
          <w:numId w:val="0"/>
        </w:numPr>
        <w:ind w:left="720"/>
        <w:rPr>
          <w:rFonts w:ascii="Arial" w:hAnsi="Arial" w:cs="Arial"/>
          <w:b/>
          <w:bCs/>
          <w:color w:val="00B050"/>
          <w:sz w:val="22"/>
          <w:szCs w:val="22"/>
        </w:rPr>
      </w:pPr>
    </w:p>
    <w:p w14:paraId="13B5BB0D" w14:textId="06484BCB" w:rsidR="005A7A92" w:rsidRPr="005A7A92" w:rsidRDefault="005A7A92" w:rsidP="005A7A92">
      <w:pPr>
        <w:pStyle w:val="ListParagraph"/>
        <w:numPr>
          <w:ilvl w:val="0"/>
          <w:numId w:val="0"/>
        </w:numPr>
        <w:ind w:left="720"/>
        <w:rPr>
          <w:rFonts w:ascii="Arial" w:hAnsi="Arial" w:cs="Arial"/>
          <w:b/>
          <w:bCs/>
          <w:sz w:val="22"/>
          <w:szCs w:val="22"/>
        </w:rPr>
      </w:pPr>
      <w:r w:rsidRPr="005A7A92">
        <w:rPr>
          <w:rFonts w:ascii="Arial" w:hAnsi="Arial" w:cs="Arial"/>
          <w:b/>
          <w:bCs/>
          <w:color w:val="00B050"/>
          <w:sz w:val="22"/>
          <w:szCs w:val="22"/>
        </w:rPr>
        <w:t>Answer:</w:t>
      </w:r>
    </w:p>
    <w:p w14:paraId="70DD6B80" w14:textId="77777777" w:rsidR="00EE027A" w:rsidRDefault="00EE027A" w:rsidP="00EE027A">
      <w:pPr>
        <w:rPr>
          <w:rFonts w:ascii="Arial" w:hAnsi="Arial" w:cs="Arial"/>
          <w:sz w:val="22"/>
          <w:szCs w:val="22"/>
        </w:rPr>
      </w:pPr>
    </w:p>
    <w:p w14:paraId="2836BC1F" w14:textId="77777777" w:rsidR="00EE027A" w:rsidRDefault="00EE027A" w:rsidP="00EE027A">
      <w:pPr>
        <w:rPr>
          <w:rFonts w:ascii="Arial" w:hAnsi="Arial" w:cs="Arial"/>
          <w:sz w:val="22"/>
          <w:szCs w:val="22"/>
        </w:rPr>
      </w:pPr>
    </w:p>
    <w:p w14:paraId="7FD7EF25" w14:textId="50B7F171" w:rsidR="00EE027A" w:rsidRPr="005A7A92" w:rsidRDefault="00EE027A" w:rsidP="005A7A92">
      <w:pPr>
        <w:pStyle w:val="ListParagraph"/>
        <w:numPr>
          <w:ilvl w:val="0"/>
          <w:numId w:val="22"/>
        </w:numPr>
        <w:rPr>
          <w:rFonts w:ascii="Arial" w:hAnsi="Arial" w:cs="Arial"/>
          <w:sz w:val="22"/>
          <w:szCs w:val="22"/>
        </w:rPr>
      </w:pPr>
      <w:r w:rsidRPr="005A7A92">
        <w:rPr>
          <w:rFonts w:ascii="Arial" w:hAnsi="Arial" w:cs="Arial"/>
          <w:b/>
          <w:bCs/>
          <w:color w:val="0070C0"/>
          <w:sz w:val="22"/>
          <w:szCs w:val="22"/>
        </w:rPr>
        <w:t>Question:</w:t>
      </w:r>
      <w:r w:rsidRPr="005A7A92">
        <w:rPr>
          <w:rFonts w:ascii="Arial" w:hAnsi="Arial" w:cs="Arial"/>
          <w:color w:val="0070C0"/>
          <w:sz w:val="22"/>
          <w:szCs w:val="22"/>
        </w:rPr>
        <w:t xml:space="preserve"> </w:t>
      </w:r>
      <w:r w:rsidRPr="005A7A92">
        <w:rPr>
          <w:rFonts w:ascii="Arial" w:hAnsi="Arial" w:cs="Arial"/>
          <w:sz w:val="22"/>
          <w:szCs w:val="22"/>
        </w:rPr>
        <w:t>Did the credible intervals change?  Why?</w:t>
      </w:r>
    </w:p>
    <w:p w14:paraId="50CC174E" w14:textId="77777777" w:rsidR="00EE027A" w:rsidRDefault="00EE027A" w:rsidP="00EE027A">
      <w:pPr>
        <w:rPr>
          <w:rFonts w:ascii="Arial" w:hAnsi="Arial" w:cs="Arial"/>
          <w:sz w:val="22"/>
          <w:szCs w:val="22"/>
        </w:rPr>
      </w:pPr>
    </w:p>
    <w:p w14:paraId="026A77AD" w14:textId="77777777" w:rsidR="005A7A92" w:rsidRPr="00416A9A" w:rsidRDefault="005A7A92" w:rsidP="005A7A92">
      <w:pPr>
        <w:ind w:left="360" w:firstLine="360"/>
        <w:rPr>
          <w:rFonts w:ascii="Arial" w:hAnsi="Arial" w:cs="Arial"/>
          <w:b/>
          <w:bCs/>
          <w:sz w:val="22"/>
          <w:szCs w:val="22"/>
        </w:rPr>
      </w:pPr>
      <w:r w:rsidRPr="00416A9A">
        <w:rPr>
          <w:rFonts w:ascii="Arial" w:hAnsi="Arial" w:cs="Arial"/>
          <w:b/>
          <w:bCs/>
          <w:color w:val="00B050"/>
          <w:sz w:val="22"/>
          <w:szCs w:val="22"/>
        </w:rPr>
        <w:t>Answer:</w:t>
      </w:r>
    </w:p>
    <w:p w14:paraId="5F2B5014" w14:textId="77777777" w:rsidR="00EE027A" w:rsidRDefault="00EE027A" w:rsidP="00EE027A">
      <w:pPr>
        <w:rPr>
          <w:rFonts w:ascii="Arial" w:hAnsi="Arial" w:cs="Arial"/>
          <w:sz w:val="22"/>
          <w:szCs w:val="22"/>
        </w:rPr>
      </w:pPr>
    </w:p>
    <w:p w14:paraId="10524F23" w14:textId="77777777" w:rsidR="00BF1AB5" w:rsidRPr="0029720F" w:rsidRDefault="00BF1AB5" w:rsidP="00BF1AB5">
      <w:pPr>
        <w:pStyle w:val="ListParagraph"/>
        <w:numPr>
          <w:ilvl w:val="0"/>
          <w:numId w:val="0"/>
        </w:numPr>
        <w:ind w:left="720"/>
        <w:rPr>
          <w:rFonts w:ascii="Arial" w:hAnsi="Arial" w:cs="Arial"/>
          <w:color w:val="00B050"/>
          <w:sz w:val="22"/>
          <w:szCs w:val="22"/>
        </w:rPr>
      </w:pPr>
    </w:p>
    <w:p w14:paraId="5D7D7075" w14:textId="77777777" w:rsidR="00BF1AB5" w:rsidRPr="0029720F" w:rsidRDefault="00BF1AB5" w:rsidP="00BF1AB5">
      <w:pPr>
        <w:pStyle w:val="ListParagraph"/>
        <w:numPr>
          <w:ilvl w:val="0"/>
          <w:numId w:val="0"/>
        </w:numPr>
        <w:ind w:left="720"/>
        <w:rPr>
          <w:rStyle w:val="Strong"/>
          <w:rFonts w:ascii="Arial" w:hAnsi="Arial" w:cs="Arial"/>
          <w:b w:val="0"/>
          <w:bCs w:val="0"/>
          <w:sz w:val="22"/>
          <w:szCs w:val="22"/>
        </w:rPr>
      </w:pPr>
    </w:p>
    <w:p w14:paraId="5350D153" w14:textId="77777777" w:rsidR="00BE73F1" w:rsidRPr="0029720F" w:rsidRDefault="00BE73F1" w:rsidP="00A80C58">
      <w:pPr>
        <w:jc w:val="center"/>
        <w:rPr>
          <w:rFonts w:ascii="Arial" w:hAnsi="Arial" w:cs="Arial"/>
          <w:b/>
          <w:bCs/>
          <w:sz w:val="20"/>
        </w:rPr>
      </w:pPr>
    </w:p>
    <w:sectPr w:rsidR="00BE73F1" w:rsidRPr="0029720F" w:rsidSect="00496775">
      <w:headerReference w:type="default" r:id="rId32"/>
      <w:footerReference w:type="default" r:id="rId33"/>
      <w:pgSz w:w="12240" w:h="15840" w:code="1"/>
      <w:pgMar w:top="936" w:right="907" w:bottom="0" w:left="907" w:header="360" w:footer="288" w:gutter="0"/>
      <w:cols w:space="24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22E1FC1" w14:textId="77777777" w:rsidR="00BE45A4" w:rsidRDefault="00BE45A4" w:rsidP="00B16398">
      <w:r>
        <w:separator/>
      </w:r>
    </w:p>
  </w:endnote>
  <w:endnote w:type="continuationSeparator" w:id="0">
    <w:p w14:paraId="1D5CB0DB" w14:textId="77777777" w:rsidR="00BE45A4" w:rsidRDefault="00BE45A4" w:rsidP="00B1639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 Bold">
    <w:panose1 w:val="020B0704020202020204"/>
    <w:charset w:val="00"/>
    <w:family w:val="roman"/>
    <w:notTrueType/>
    <w:pitch w:val="default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pPr w:leftFromText="187" w:rightFromText="187" w:bottomFromText="160" w:vertAnchor="page" w:horzAnchor="page" w:tblpYSpec="bottom"/>
      <w:tblOverlap w:val="never"/>
      <w:tblW w:w="12276" w:type="dxa"/>
      <w:shd w:val="clear" w:color="auto" w:fill="023859" w:themeFill="text2"/>
      <w:tblLook w:val="0400" w:firstRow="0" w:lastRow="0" w:firstColumn="0" w:lastColumn="0" w:noHBand="0" w:noVBand="1"/>
    </w:tblPr>
    <w:tblGrid>
      <w:gridCol w:w="810"/>
      <w:gridCol w:w="2610"/>
      <w:gridCol w:w="5490"/>
      <w:gridCol w:w="3366"/>
    </w:tblGrid>
    <w:tr w:rsidR="0029720F" w14:paraId="01C33C8F" w14:textId="77777777" w:rsidTr="0029720F">
      <w:trPr>
        <w:trHeight w:hRule="exact" w:val="1152"/>
      </w:trPr>
      <w:tc>
        <w:tcPr>
          <w:tcW w:w="810" w:type="dxa"/>
          <w:shd w:val="clear" w:color="auto" w:fill="023859" w:themeFill="text2"/>
        </w:tcPr>
        <w:p w14:paraId="5571B3B2" w14:textId="77777777" w:rsidR="009A4A66" w:rsidRDefault="009A4A66" w:rsidP="009A4A66">
          <w:pPr>
            <w:pStyle w:val="Footer"/>
            <w:spacing w:line="256" w:lineRule="auto"/>
            <w:jc w:val="left"/>
            <w:rPr>
              <w:rFonts w:ascii="Arial" w:hAnsi="Arial" w:cs="Arial"/>
              <w:noProof/>
              <w:snapToGrid/>
            </w:rPr>
          </w:pPr>
        </w:p>
      </w:tc>
      <w:tc>
        <w:tcPr>
          <w:tcW w:w="2610" w:type="dxa"/>
          <w:shd w:val="clear" w:color="auto" w:fill="023859" w:themeFill="text2"/>
          <w:vAlign w:val="center"/>
          <w:hideMark/>
        </w:tcPr>
        <w:p w14:paraId="69A32B52" w14:textId="251C9AF7" w:rsidR="009A4A66" w:rsidRPr="009A4A66" w:rsidRDefault="009A4A66" w:rsidP="009A4A66">
          <w:pPr>
            <w:pStyle w:val="Footer"/>
            <w:spacing w:line="256" w:lineRule="auto"/>
            <w:jc w:val="left"/>
            <w:rPr>
              <w:rFonts w:ascii="Arial" w:hAnsi="Arial" w:cs="Arial"/>
              <w:snapToGrid/>
            </w:rPr>
          </w:pPr>
          <w:r>
            <w:rPr>
              <w:rFonts w:ascii="Arial" w:hAnsi="Arial" w:cs="Arial"/>
              <w:noProof/>
              <w:snapToGrid/>
            </w:rPr>
            <w:drawing>
              <wp:inline distT="0" distB="0" distL="0" distR="0" wp14:anchorId="5E47D571" wp14:editId="4489EA89">
                <wp:extent cx="1390650" cy="475578"/>
                <wp:effectExtent l="0" t="0" r="0" b="1270"/>
                <wp:docPr id="24" name="Picture 24" descr="Text&#10;&#10;Description automatically generated with low confidenc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0" name="Picture 40" descr="Text&#10;&#10;Description automatically generated with low confidence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413704" cy="483462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490" w:type="dxa"/>
          <w:shd w:val="clear" w:color="auto" w:fill="023859" w:themeFill="text2"/>
          <w:vAlign w:val="center"/>
        </w:tcPr>
        <w:p w14:paraId="2E28CB92" w14:textId="77777777" w:rsidR="009A4A66" w:rsidRPr="009A4A66" w:rsidRDefault="009A4A66" w:rsidP="0029720F">
          <w:pPr>
            <w:pStyle w:val="Footer"/>
            <w:spacing w:line="256" w:lineRule="auto"/>
            <w:rPr>
              <w:rFonts w:ascii="Arial" w:hAnsi="Arial" w:cs="Arial"/>
            </w:rPr>
          </w:pPr>
          <w:r w:rsidRPr="009A4A66">
            <w:rPr>
              <w:rFonts w:ascii="Arial" w:hAnsi="Arial" w:cs="Arial"/>
              <w:sz w:val="22"/>
            </w:rPr>
            <w:fldChar w:fldCharType="begin"/>
          </w:r>
          <w:r w:rsidRPr="009A4A66">
            <w:rPr>
              <w:rFonts w:ascii="Arial" w:hAnsi="Arial" w:cs="Arial"/>
              <w:sz w:val="22"/>
            </w:rPr>
            <w:instrText xml:space="preserve"> PAGE   \* MERGEFORMAT </w:instrText>
          </w:r>
          <w:r w:rsidRPr="009A4A66">
            <w:rPr>
              <w:rFonts w:ascii="Arial" w:hAnsi="Arial" w:cs="Arial"/>
              <w:sz w:val="22"/>
            </w:rPr>
            <w:fldChar w:fldCharType="separate"/>
          </w:r>
          <w:r w:rsidRPr="009A4A66">
            <w:rPr>
              <w:rFonts w:ascii="Arial" w:hAnsi="Arial" w:cs="Arial"/>
            </w:rPr>
            <w:t>1</w:t>
          </w:r>
          <w:r w:rsidRPr="009A4A66">
            <w:rPr>
              <w:rFonts w:ascii="Arial" w:hAnsi="Arial" w:cs="Arial"/>
              <w:noProof/>
              <w:sz w:val="22"/>
            </w:rPr>
            <w:fldChar w:fldCharType="end"/>
          </w:r>
        </w:p>
      </w:tc>
      <w:tc>
        <w:tcPr>
          <w:tcW w:w="3366" w:type="dxa"/>
          <w:shd w:val="clear" w:color="auto" w:fill="023859" w:themeFill="text2"/>
          <w:vAlign w:val="center"/>
        </w:tcPr>
        <w:p w14:paraId="19C6FC21" w14:textId="57AB2FB2" w:rsidR="009A4A66" w:rsidRPr="009A4A66" w:rsidRDefault="00830087" w:rsidP="009A4A66">
          <w:pPr>
            <w:pStyle w:val="Footer"/>
            <w:spacing w:line="256" w:lineRule="auto"/>
            <w:jc w:val="left"/>
            <w:rPr>
              <w:b w:val="0"/>
              <w:bCs/>
            </w:rPr>
          </w:pPr>
          <w:r>
            <w:rPr>
              <w:rFonts w:ascii="Arial" w:hAnsi="Arial" w:cs="Arial"/>
              <w:b w:val="0"/>
              <w:bCs/>
            </w:rPr>
            <w:t xml:space="preserve">          </w:t>
          </w:r>
          <w:r w:rsidR="004C1800" w:rsidRPr="005A1C02">
            <w:rPr>
              <w:rFonts w:ascii="Arial" w:hAnsi="Arial" w:cs="Arial"/>
              <w:b w:val="0"/>
              <w:bCs/>
            </w:rPr>
            <w:t>Exercise</w:t>
          </w:r>
          <w:r w:rsidR="00A41959" w:rsidRPr="005A1C02">
            <w:rPr>
              <w:rFonts w:ascii="Arial" w:hAnsi="Arial" w:cs="Arial"/>
              <w:b w:val="0"/>
              <w:bCs/>
            </w:rPr>
            <w:t xml:space="preserve"> </w:t>
          </w:r>
          <w:r w:rsidR="00A41959" w:rsidRPr="005A1C02">
            <w:rPr>
              <w:rFonts w:ascii="Arial" w:hAnsi="Arial" w:cs="Arial"/>
              <w:b w:val="0"/>
              <w:bCs/>
              <w:sz w:val="22"/>
              <w:szCs w:val="18"/>
            </w:rPr>
            <w:t>1</w:t>
          </w:r>
          <w:r w:rsidR="00A41959" w:rsidRPr="00A41959">
            <w:rPr>
              <w:rFonts w:ascii="Arial" w:hAnsi="Arial" w:cs="Arial"/>
              <w:bCs/>
              <w:sz w:val="22"/>
              <w:szCs w:val="18"/>
            </w:rPr>
            <w:t>.</w:t>
          </w:r>
          <w:r w:rsidR="00A41959" w:rsidRPr="005A1C02">
            <w:rPr>
              <w:rFonts w:ascii="Arial" w:hAnsi="Arial" w:cs="Arial"/>
              <w:b w:val="0"/>
              <w:sz w:val="22"/>
              <w:szCs w:val="18"/>
            </w:rPr>
            <w:t>6</w:t>
          </w:r>
        </w:p>
      </w:tc>
    </w:tr>
  </w:tbl>
  <w:p w14:paraId="39F6E0C3" w14:textId="77777777" w:rsidR="009A4A66" w:rsidRDefault="009A4A66" w:rsidP="009A4A66">
    <w:pPr>
      <w:pStyle w:val="Footer"/>
      <w:jc w:val="lef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5C6B499" w14:textId="77777777" w:rsidR="00BE45A4" w:rsidRDefault="00BE45A4" w:rsidP="00B16398">
      <w:r>
        <w:separator/>
      </w:r>
    </w:p>
  </w:footnote>
  <w:footnote w:type="continuationSeparator" w:id="0">
    <w:p w14:paraId="339845D7" w14:textId="77777777" w:rsidR="00BE45A4" w:rsidRDefault="00BE45A4" w:rsidP="00B1639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Fonts w:ascii="Arial" w:hAnsi="Arial" w:cs="Arial"/>
        <w:sz w:val="20"/>
        <w:szCs w:val="16"/>
      </w:rPr>
      <w:alias w:val="Title"/>
      <w:tag w:val=""/>
      <w:id w:val="1699733127"/>
      <w:placeholder>
        <w:docPart w:val="1551BED3033649849FAA75CAC95EB1DD"/>
      </w:placeholder>
      <w:dataBinding w:prefixMappings="xmlns:ns0='http://purl.org/dc/elements/1.1/' xmlns:ns1='http://schemas.openxmlformats.org/package/2006/metadata/core-properties' " w:xpath="/ns1:coreProperties[1]/ns0:title[1]" w:storeItemID="{6C3C8BC8-F283-45AE-878A-BAB7291924A1}"/>
      <w:text/>
    </w:sdtPr>
    <w:sdtContent>
      <w:p w14:paraId="4D5EBF1E" w14:textId="60D1C9C9" w:rsidR="00F656DD" w:rsidRDefault="00496775" w:rsidP="00311B4B">
        <w:pPr>
          <w:pStyle w:val="Header"/>
          <w:jc w:val="right"/>
          <w:rPr>
            <w:rFonts w:ascii="Arial" w:hAnsi="Arial" w:cs="Arial"/>
            <w:sz w:val="20"/>
            <w:szCs w:val="16"/>
          </w:rPr>
        </w:pPr>
        <w:r w:rsidRPr="00496775">
          <w:rPr>
            <w:rFonts w:ascii="Arial" w:hAnsi="Arial" w:cs="Arial"/>
            <w:sz w:val="20"/>
            <w:szCs w:val="16"/>
          </w:rPr>
          <w:t>RMC-BestFit and RMC-RFA Training</w:t>
        </w:r>
      </w:p>
    </w:sdtContent>
  </w:sdt>
  <w:p w14:paraId="6B371B4E" w14:textId="7A1AE757" w:rsidR="00BE3ABB" w:rsidRDefault="00BE3ABB" w:rsidP="00311B4B">
    <w:pPr>
      <w:pStyle w:val="Header"/>
      <w:jc w:val="right"/>
      <w:rPr>
        <w:rFonts w:ascii="Arial" w:hAnsi="Arial" w:cs="Arial"/>
      </w:rPr>
    </w:pPr>
    <w:r>
      <w:rPr>
        <w:noProof/>
        <w:snapToGrid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219B92F2" wp14:editId="50F4B607">
              <wp:simplePos x="0" y="0"/>
              <wp:positionH relativeFrom="column">
                <wp:posOffset>4292438</wp:posOffset>
              </wp:positionH>
              <wp:positionV relativeFrom="paragraph">
                <wp:posOffset>53340</wp:posOffset>
              </wp:positionV>
              <wp:extent cx="2886075" cy="0"/>
              <wp:effectExtent l="19050" t="19050" r="9525" b="19050"/>
              <wp:wrapNone/>
              <wp:docPr id="9" name="Straight Connector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H="1">
                        <a:off x="0" y="0"/>
                        <a:ext cx="2886075" cy="0"/>
                      </a:xfrm>
                      <a:prstGeom prst="line">
                        <a:avLst/>
                      </a:prstGeom>
                      <a:ln w="28575"/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1EFDEC51" id="Straight Connector 9" o:spid="_x0000_s1026" style="position:absolute;flip:x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338pt,4.2pt" to="565.25pt,4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" strokecolor="#f5333f [3204]" strokeweight="2.25pt">
              <v:stroke joinstyle="miter"/>
            </v:line>
          </w:pict>
        </mc:Fallback>
      </mc:AlternateContent>
    </w:r>
  </w:p>
  <w:p w14:paraId="6020E100" w14:textId="1FEA49B8" w:rsidR="00773CB6" w:rsidRPr="00311B4B" w:rsidRDefault="00773CB6" w:rsidP="00311B4B">
    <w:pPr>
      <w:pStyle w:val="Header"/>
      <w:jc w:val="righ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5D2895"/>
    <w:multiLevelType w:val="hybridMultilevel"/>
    <w:tmpl w:val="8D3CBBD4"/>
    <w:lvl w:ilvl="0" w:tplc="350EEBF6">
      <w:start w:val="1"/>
      <w:numFmt w:val="decimal"/>
      <w:lvlText w:val="%1."/>
      <w:lvlJc w:val="left"/>
      <w:pPr>
        <w:ind w:left="3600" w:hanging="360"/>
      </w:pPr>
      <w:rPr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4320" w:hanging="360"/>
      </w:pPr>
    </w:lvl>
    <w:lvl w:ilvl="2" w:tplc="0409001B" w:tentative="1">
      <w:start w:val="1"/>
      <w:numFmt w:val="lowerRoman"/>
      <w:lvlText w:val="%3."/>
      <w:lvlJc w:val="right"/>
      <w:pPr>
        <w:ind w:left="5040" w:hanging="180"/>
      </w:pPr>
    </w:lvl>
    <w:lvl w:ilvl="3" w:tplc="0409000F" w:tentative="1">
      <w:start w:val="1"/>
      <w:numFmt w:val="decimal"/>
      <w:lvlText w:val="%4."/>
      <w:lvlJc w:val="left"/>
      <w:pPr>
        <w:ind w:left="5760" w:hanging="360"/>
      </w:pPr>
    </w:lvl>
    <w:lvl w:ilvl="4" w:tplc="04090019" w:tentative="1">
      <w:start w:val="1"/>
      <w:numFmt w:val="lowerLetter"/>
      <w:lvlText w:val="%5."/>
      <w:lvlJc w:val="left"/>
      <w:pPr>
        <w:ind w:left="6480" w:hanging="360"/>
      </w:pPr>
    </w:lvl>
    <w:lvl w:ilvl="5" w:tplc="0409001B" w:tentative="1">
      <w:start w:val="1"/>
      <w:numFmt w:val="lowerRoman"/>
      <w:lvlText w:val="%6."/>
      <w:lvlJc w:val="right"/>
      <w:pPr>
        <w:ind w:left="7200" w:hanging="180"/>
      </w:pPr>
    </w:lvl>
    <w:lvl w:ilvl="6" w:tplc="0409000F" w:tentative="1">
      <w:start w:val="1"/>
      <w:numFmt w:val="decimal"/>
      <w:lvlText w:val="%7."/>
      <w:lvlJc w:val="left"/>
      <w:pPr>
        <w:ind w:left="7920" w:hanging="360"/>
      </w:pPr>
    </w:lvl>
    <w:lvl w:ilvl="7" w:tplc="04090019" w:tentative="1">
      <w:start w:val="1"/>
      <w:numFmt w:val="lowerLetter"/>
      <w:lvlText w:val="%8."/>
      <w:lvlJc w:val="left"/>
      <w:pPr>
        <w:ind w:left="8640" w:hanging="360"/>
      </w:pPr>
    </w:lvl>
    <w:lvl w:ilvl="8" w:tplc="0409001B" w:tentative="1">
      <w:start w:val="1"/>
      <w:numFmt w:val="lowerRoman"/>
      <w:lvlText w:val="%9."/>
      <w:lvlJc w:val="right"/>
      <w:pPr>
        <w:ind w:left="9360" w:hanging="180"/>
      </w:pPr>
    </w:lvl>
  </w:abstractNum>
  <w:abstractNum w:abstractNumId="1" w15:restartNumberingAfterBreak="0">
    <w:nsid w:val="0F281404"/>
    <w:multiLevelType w:val="hybridMultilevel"/>
    <w:tmpl w:val="8D3CBBD4"/>
    <w:lvl w:ilvl="0" w:tplc="350EEBF6">
      <w:start w:val="1"/>
      <w:numFmt w:val="decimal"/>
      <w:lvlText w:val="%1."/>
      <w:lvlJc w:val="left"/>
      <w:pPr>
        <w:ind w:left="3600" w:hanging="360"/>
      </w:pPr>
      <w:rPr>
        <w:b w:val="0"/>
        <w:bCs w:val="0"/>
      </w:rPr>
    </w:lvl>
    <w:lvl w:ilvl="1" w:tplc="04090019">
      <w:start w:val="1"/>
      <w:numFmt w:val="lowerLetter"/>
      <w:lvlText w:val="%2."/>
      <w:lvlJc w:val="left"/>
      <w:pPr>
        <w:ind w:left="4320" w:hanging="360"/>
      </w:pPr>
    </w:lvl>
    <w:lvl w:ilvl="2" w:tplc="0409001B" w:tentative="1">
      <w:start w:val="1"/>
      <w:numFmt w:val="lowerRoman"/>
      <w:lvlText w:val="%3."/>
      <w:lvlJc w:val="right"/>
      <w:pPr>
        <w:ind w:left="5040" w:hanging="180"/>
      </w:pPr>
    </w:lvl>
    <w:lvl w:ilvl="3" w:tplc="0409000F" w:tentative="1">
      <w:start w:val="1"/>
      <w:numFmt w:val="decimal"/>
      <w:lvlText w:val="%4."/>
      <w:lvlJc w:val="left"/>
      <w:pPr>
        <w:ind w:left="5760" w:hanging="360"/>
      </w:pPr>
    </w:lvl>
    <w:lvl w:ilvl="4" w:tplc="04090019" w:tentative="1">
      <w:start w:val="1"/>
      <w:numFmt w:val="lowerLetter"/>
      <w:lvlText w:val="%5."/>
      <w:lvlJc w:val="left"/>
      <w:pPr>
        <w:ind w:left="6480" w:hanging="360"/>
      </w:pPr>
    </w:lvl>
    <w:lvl w:ilvl="5" w:tplc="0409001B" w:tentative="1">
      <w:start w:val="1"/>
      <w:numFmt w:val="lowerRoman"/>
      <w:lvlText w:val="%6."/>
      <w:lvlJc w:val="right"/>
      <w:pPr>
        <w:ind w:left="7200" w:hanging="180"/>
      </w:pPr>
    </w:lvl>
    <w:lvl w:ilvl="6" w:tplc="0409000F" w:tentative="1">
      <w:start w:val="1"/>
      <w:numFmt w:val="decimal"/>
      <w:lvlText w:val="%7."/>
      <w:lvlJc w:val="left"/>
      <w:pPr>
        <w:ind w:left="7920" w:hanging="360"/>
      </w:pPr>
    </w:lvl>
    <w:lvl w:ilvl="7" w:tplc="04090019" w:tentative="1">
      <w:start w:val="1"/>
      <w:numFmt w:val="lowerLetter"/>
      <w:lvlText w:val="%8."/>
      <w:lvlJc w:val="left"/>
      <w:pPr>
        <w:ind w:left="8640" w:hanging="360"/>
      </w:pPr>
    </w:lvl>
    <w:lvl w:ilvl="8" w:tplc="0409001B" w:tentative="1">
      <w:start w:val="1"/>
      <w:numFmt w:val="lowerRoman"/>
      <w:lvlText w:val="%9."/>
      <w:lvlJc w:val="right"/>
      <w:pPr>
        <w:ind w:left="9360" w:hanging="180"/>
      </w:pPr>
    </w:lvl>
  </w:abstractNum>
  <w:abstractNum w:abstractNumId="2" w15:restartNumberingAfterBreak="0">
    <w:nsid w:val="12AB7017"/>
    <w:multiLevelType w:val="hybridMultilevel"/>
    <w:tmpl w:val="C06A1E8A"/>
    <w:lvl w:ilvl="0" w:tplc="62561112">
      <w:start w:val="1"/>
      <w:numFmt w:val="bullet"/>
      <w:pStyle w:val="bulletstep1a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3" w15:restartNumberingAfterBreak="0">
    <w:nsid w:val="15161179"/>
    <w:multiLevelType w:val="hybridMultilevel"/>
    <w:tmpl w:val="EC78618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5191CBD"/>
    <w:multiLevelType w:val="hybridMultilevel"/>
    <w:tmpl w:val="C9D0C0D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6C07509"/>
    <w:multiLevelType w:val="hybridMultilevel"/>
    <w:tmpl w:val="8D3CBBD4"/>
    <w:lvl w:ilvl="0" w:tplc="350EEBF6">
      <w:start w:val="1"/>
      <w:numFmt w:val="decimal"/>
      <w:lvlText w:val="%1."/>
      <w:lvlJc w:val="left"/>
      <w:pPr>
        <w:ind w:left="3600" w:hanging="360"/>
      </w:pPr>
      <w:rPr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4320" w:hanging="360"/>
      </w:pPr>
    </w:lvl>
    <w:lvl w:ilvl="2" w:tplc="0409001B" w:tentative="1">
      <w:start w:val="1"/>
      <w:numFmt w:val="lowerRoman"/>
      <w:lvlText w:val="%3."/>
      <w:lvlJc w:val="right"/>
      <w:pPr>
        <w:ind w:left="5040" w:hanging="180"/>
      </w:pPr>
    </w:lvl>
    <w:lvl w:ilvl="3" w:tplc="0409000F" w:tentative="1">
      <w:start w:val="1"/>
      <w:numFmt w:val="decimal"/>
      <w:lvlText w:val="%4."/>
      <w:lvlJc w:val="left"/>
      <w:pPr>
        <w:ind w:left="5760" w:hanging="360"/>
      </w:pPr>
    </w:lvl>
    <w:lvl w:ilvl="4" w:tplc="04090019" w:tentative="1">
      <w:start w:val="1"/>
      <w:numFmt w:val="lowerLetter"/>
      <w:lvlText w:val="%5."/>
      <w:lvlJc w:val="left"/>
      <w:pPr>
        <w:ind w:left="6480" w:hanging="360"/>
      </w:pPr>
    </w:lvl>
    <w:lvl w:ilvl="5" w:tplc="0409001B" w:tentative="1">
      <w:start w:val="1"/>
      <w:numFmt w:val="lowerRoman"/>
      <w:lvlText w:val="%6."/>
      <w:lvlJc w:val="right"/>
      <w:pPr>
        <w:ind w:left="7200" w:hanging="180"/>
      </w:pPr>
    </w:lvl>
    <w:lvl w:ilvl="6" w:tplc="0409000F" w:tentative="1">
      <w:start w:val="1"/>
      <w:numFmt w:val="decimal"/>
      <w:lvlText w:val="%7."/>
      <w:lvlJc w:val="left"/>
      <w:pPr>
        <w:ind w:left="7920" w:hanging="360"/>
      </w:pPr>
    </w:lvl>
    <w:lvl w:ilvl="7" w:tplc="04090019" w:tentative="1">
      <w:start w:val="1"/>
      <w:numFmt w:val="lowerLetter"/>
      <w:lvlText w:val="%8."/>
      <w:lvlJc w:val="left"/>
      <w:pPr>
        <w:ind w:left="8640" w:hanging="360"/>
      </w:pPr>
    </w:lvl>
    <w:lvl w:ilvl="8" w:tplc="0409001B" w:tentative="1">
      <w:start w:val="1"/>
      <w:numFmt w:val="lowerRoman"/>
      <w:lvlText w:val="%9."/>
      <w:lvlJc w:val="right"/>
      <w:pPr>
        <w:ind w:left="9360" w:hanging="180"/>
      </w:pPr>
    </w:lvl>
  </w:abstractNum>
  <w:abstractNum w:abstractNumId="6" w15:restartNumberingAfterBreak="0">
    <w:nsid w:val="1F8E43FC"/>
    <w:multiLevelType w:val="multilevel"/>
    <w:tmpl w:val="DE7CBB4C"/>
    <w:lvl w:ilvl="0">
      <w:start w:val="1"/>
      <w:numFmt w:val="decimal"/>
      <w:pStyle w:val="Heading1"/>
      <w:suff w:val="space"/>
      <w:lvlText w:val="Section %1"/>
      <w:lvlJc w:val="center"/>
      <w:pPr>
        <w:ind w:left="2232" w:firstLine="216"/>
      </w:pPr>
      <w:rPr>
        <w:rFonts w:hint="default"/>
      </w:rPr>
    </w:lvl>
    <w:lvl w:ilvl="1">
      <w:start w:val="1"/>
      <w:numFmt w:val="decimal"/>
      <w:pStyle w:val="Heading3"/>
      <w:lvlText w:val="%1.%2"/>
      <w:lvlJc w:val="left"/>
      <w:pPr>
        <w:ind w:left="2736" w:hanging="576"/>
      </w:pPr>
      <w:rPr>
        <w:rFonts w:hint="default"/>
      </w:rPr>
    </w:lvl>
    <w:lvl w:ilvl="2">
      <w:start w:val="1"/>
      <w:numFmt w:val="decimal"/>
      <w:pStyle w:val="Heading4"/>
      <w:lvlText w:val="%1.%2.%3"/>
      <w:lvlJc w:val="left"/>
      <w:pPr>
        <w:ind w:left="333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02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16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31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45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6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744" w:hanging="1584"/>
      </w:pPr>
      <w:rPr>
        <w:rFonts w:hint="default"/>
      </w:rPr>
    </w:lvl>
  </w:abstractNum>
  <w:abstractNum w:abstractNumId="7" w15:restartNumberingAfterBreak="0">
    <w:nsid w:val="22F54B22"/>
    <w:multiLevelType w:val="hybridMultilevel"/>
    <w:tmpl w:val="1C08A66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2FA6137"/>
    <w:multiLevelType w:val="hybridMultilevel"/>
    <w:tmpl w:val="DB280814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ADD5E2D"/>
    <w:multiLevelType w:val="hybridMultilevel"/>
    <w:tmpl w:val="77687424"/>
    <w:lvl w:ilvl="0" w:tplc="4BAEC288">
      <w:start w:val="1"/>
      <w:numFmt w:val="lowerLetter"/>
      <w:pStyle w:val="step1a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0" w15:restartNumberingAfterBreak="0">
    <w:nsid w:val="407F103E"/>
    <w:multiLevelType w:val="hybridMultilevel"/>
    <w:tmpl w:val="7644736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6614BBC"/>
    <w:multiLevelType w:val="hybridMultilevel"/>
    <w:tmpl w:val="B01826F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7315389"/>
    <w:multiLevelType w:val="hybridMultilevel"/>
    <w:tmpl w:val="8D3CBBD4"/>
    <w:lvl w:ilvl="0" w:tplc="350EEBF6">
      <w:start w:val="1"/>
      <w:numFmt w:val="decimal"/>
      <w:lvlText w:val="%1."/>
      <w:lvlJc w:val="left"/>
      <w:pPr>
        <w:ind w:left="3600" w:hanging="360"/>
      </w:pPr>
      <w:rPr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4320" w:hanging="360"/>
      </w:pPr>
    </w:lvl>
    <w:lvl w:ilvl="2" w:tplc="0409001B" w:tentative="1">
      <w:start w:val="1"/>
      <w:numFmt w:val="lowerRoman"/>
      <w:lvlText w:val="%3."/>
      <w:lvlJc w:val="right"/>
      <w:pPr>
        <w:ind w:left="5040" w:hanging="180"/>
      </w:pPr>
    </w:lvl>
    <w:lvl w:ilvl="3" w:tplc="0409000F" w:tentative="1">
      <w:start w:val="1"/>
      <w:numFmt w:val="decimal"/>
      <w:lvlText w:val="%4."/>
      <w:lvlJc w:val="left"/>
      <w:pPr>
        <w:ind w:left="5760" w:hanging="360"/>
      </w:pPr>
    </w:lvl>
    <w:lvl w:ilvl="4" w:tplc="04090019" w:tentative="1">
      <w:start w:val="1"/>
      <w:numFmt w:val="lowerLetter"/>
      <w:lvlText w:val="%5."/>
      <w:lvlJc w:val="left"/>
      <w:pPr>
        <w:ind w:left="6480" w:hanging="360"/>
      </w:pPr>
    </w:lvl>
    <w:lvl w:ilvl="5" w:tplc="0409001B" w:tentative="1">
      <w:start w:val="1"/>
      <w:numFmt w:val="lowerRoman"/>
      <w:lvlText w:val="%6."/>
      <w:lvlJc w:val="right"/>
      <w:pPr>
        <w:ind w:left="7200" w:hanging="180"/>
      </w:pPr>
    </w:lvl>
    <w:lvl w:ilvl="6" w:tplc="0409000F" w:tentative="1">
      <w:start w:val="1"/>
      <w:numFmt w:val="decimal"/>
      <w:lvlText w:val="%7."/>
      <w:lvlJc w:val="left"/>
      <w:pPr>
        <w:ind w:left="7920" w:hanging="360"/>
      </w:pPr>
    </w:lvl>
    <w:lvl w:ilvl="7" w:tplc="04090019" w:tentative="1">
      <w:start w:val="1"/>
      <w:numFmt w:val="lowerLetter"/>
      <w:lvlText w:val="%8."/>
      <w:lvlJc w:val="left"/>
      <w:pPr>
        <w:ind w:left="8640" w:hanging="360"/>
      </w:pPr>
    </w:lvl>
    <w:lvl w:ilvl="8" w:tplc="0409001B" w:tentative="1">
      <w:start w:val="1"/>
      <w:numFmt w:val="lowerRoman"/>
      <w:lvlText w:val="%9."/>
      <w:lvlJc w:val="right"/>
      <w:pPr>
        <w:ind w:left="9360" w:hanging="180"/>
      </w:pPr>
    </w:lvl>
  </w:abstractNum>
  <w:abstractNum w:abstractNumId="13" w15:restartNumberingAfterBreak="0">
    <w:nsid w:val="4CD42333"/>
    <w:multiLevelType w:val="hybridMultilevel"/>
    <w:tmpl w:val="12049086"/>
    <w:lvl w:ilvl="0" w:tplc="89CCC39A">
      <w:start w:val="1"/>
      <w:numFmt w:val="bullet"/>
      <w:pStyle w:val="ListParagraph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05228D0"/>
    <w:multiLevelType w:val="multilevel"/>
    <w:tmpl w:val="4D7C22C6"/>
    <w:lvl w:ilvl="0">
      <w:start w:val="1"/>
      <w:numFmt w:val="bullet"/>
      <w:pStyle w:val="bulletstep1"/>
      <w:lvlText w:val=""/>
      <w:lvlJc w:val="left"/>
      <w:pPr>
        <w:ind w:left="1080" w:hanging="360"/>
      </w:pPr>
      <w:rPr>
        <w:rFonts w:ascii="Symbol" w:hAnsi="Symbol" w:hint="default"/>
      </w:rPr>
    </w:lvl>
    <w:lvl w:ilvl="1" w:tentative="1">
      <w:start w:val="1"/>
      <w:numFmt w:val="decimal"/>
      <w:lvlText w:val="%2."/>
      <w:lvlJc w:val="left"/>
      <w:pPr>
        <w:tabs>
          <w:tab w:val="num" w:pos="1800"/>
        </w:tabs>
        <w:ind w:left="1800" w:hanging="360"/>
      </w:pPr>
    </w:lvl>
    <w:lvl w:ilvl="2" w:tentative="1">
      <w:start w:val="1"/>
      <w:numFmt w:val="decimal"/>
      <w:lvlText w:val="%3."/>
      <w:lvlJc w:val="left"/>
      <w:pPr>
        <w:tabs>
          <w:tab w:val="num" w:pos="2520"/>
        </w:tabs>
        <w:ind w:left="2520" w:hanging="360"/>
      </w:pPr>
    </w:lvl>
    <w:lvl w:ilvl="3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entative="1">
      <w:start w:val="1"/>
      <w:numFmt w:val="decimal"/>
      <w:lvlText w:val="%5."/>
      <w:lvlJc w:val="left"/>
      <w:pPr>
        <w:tabs>
          <w:tab w:val="num" w:pos="3960"/>
        </w:tabs>
        <w:ind w:left="3960" w:hanging="360"/>
      </w:pPr>
    </w:lvl>
    <w:lvl w:ilvl="5" w:tentative="1">
      <w:start w:val="1"/>
      <w:numFmt w:val="decimal"/>
      <w:lvlText w:val="%6."/>
      <w:lvlJc w:val="left"/>
      <w:pPr>
        <w:tabs>
          <w:tab w:val="num" w:pos="4680"/>
        </w:tabs>
        <w:ind w:left="4680" w:hanging="360"/>
      </w:pPr>
    </w:lvl>
    <w:lvl w:ilvl="6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entative="1">
      <w:start w:val="1"/>
      <w:numFmt w:val="decimal"/>
      <w:lvlText w:val="%8."/>
      <w:lvlJc w:val="left"/>
      <w:pPr>
        <w:tabs>
          <w:tab w:val="num" w:pos="6120"/>
        </w:tabs>
        <w:ind w:left="6120" w:hanging="360"/>
      </w:pPr>
    </w:lvl>
    <w:lvl w:ilvl="8" w:tentative="1">
      <w:start w:val="1"/>
      <w:numFmt w:val="decimal"/>
      <w:lvlText w:val="%9."/>
      <w:lvlJc w:val="left"/>
      <w:pPr>
        <w:tabs>
          <w:tab w:val="num" w:pos="6840"/>
        </w:tabs>
        <w:ind w:left="6840" w:hanging="360"/>
      </w:pPr>
    </w:lvl>
  </w:abstractNum>
  <w:abstractNum w:abstractNumId="15" w15:restartNumberingAfterBreak="0">
    <w:nsid w:val="56985F58"/>
    <w:multiLevelType w:val="hybridMultilevel"/>
    <w:tmpl w:val="AF746EF8"/>
    <w:lvl w:ilvl="0" w:tplc="9AD8BAC8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6A94D1B"/>
    <w:multiLevelType w:val="hybridMultilevel"/>
    <w:tmpl w:val="B35EA6D2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7" w15:restartNumberingAfterBreak="0">
    <w:nsid w:val="593D484B"/>
    <w:multiLevelType w:val="hybridMultilevel"/>
    <w:tmpl w:val="1ECE2106"/>
    <w:lvl w:ilvl="0" w:tplc="4B2E9D6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39F266B"/>
    <w:multiLevelType w:val="hybridMultilevel"/>
    <w:tmpl w:val="6B589A00"/>
    <w:lvl w:ilvl="0" w:tplc="4B2E9D6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6715C3A"/>
    <w:multiLevelType w:val="hybridMultilevel"/>
    <w:tmpl w:val="2CF40D32"/>
    <w:lvl w:ilvl="0" w:tplc="A2A047C2">
      <w:start w:val="1"/>
      <w:numFmt w:val="decimal"/>
      <w:pStyle w:val="step1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 w15:restartNumberingAfterBreak="0">
    <w:nsid w:val="6BB72585"/>
    <w:multiLevelType w:val="hybridMultilevel"/>
    <w:tmpl w:val="1900714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BE55521"/>
    <w:multiLevelType w:val="hybridMultilevel"/>
    <w:tmpl w:val="ECE2348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75771848">
    <w:abstractNumId w:val="13"/>
  </w:num>
  <w:num w:numId="2" w16cid:durableId="1523006815">
    <w:abstractNumId w:val="14"/>
  </w:num>
  <w:num w:numId="3" w16cid:durableId="821428674">
    <w:abstractNumId w:val="2"/>
  </w:num>
  <w:num w:numId="4" w16cid:durableId="443116719">
    <w:abstractNumId w:val="6"/>
  </w:num>
  <w:num w:numId="5" w16cid:durableId="689917917">
    <w:abstractNumId w:val="9"/>
  </w:num>
  <w:num w:numId="6" w16cid:durableId="1772971544">
    <w:abstractNumId w:val="19"/>
  </w:num>
  <w:num w:numId="7" w16cid:durableId="785200531">
    <w:abstractNumId w:val="20"/>
  </w:num>
  <w:num w:numId="8" w16cid:durableId="1061825042">
    <w:abstractNumId w:val="3"/>
  </w:num>
  <w:num w:numId="9" w16cid:durableId="75059265">
    <w:abstractNumId w:val="11"/>
  </w:num>
  <w:num w:numId="10" w16cid:durableId="1764717931">
    <w:abstractNumId w:val="7"/>
  </w:num>
  <w:num w:numId="11" w16cid:durableId="431753514">
    <w:abstractNumId w:val="4"/>
  </w:num>
  <w:num w:numId="12" w16cid:durableId="67508238">
    <w:abstractNumId w:val="10"/>
  </w:num>
  <w:num w:numId="13" w16cid:durableId="812451710">
    <w:abstractNumId w:val="17"/>
  </w:num>
  <w:num w:numId="14" w16cid:durableId="1113130468">
    <w:abstractNumId w:val="16"/>
  </w:num>
  <w:num w:numId="15" w16cid:durableId="278731487">
    <w:abstractNumId w:val="12"/>
  </w:num>
  <w:num w:numId="16" w16cid:durableId="906067540">
    <w:abstractNumId w:val="1"/>
  </w:num>
  <w:num w:numId="17" w16cid:durableId="28990918">
    <w:abstractNumId w:val="15"/>
  </w:num>
  <w:num w:numId="18" w16cid:durableId="816190489">
    <w:abstractNumId w:val="18"/>
  </w:num>
  <w:num w:numId="19" w16cid:durableId="381296457">
    <w:abstractNumId w:val="0"/>
  </w:num>
  <w:num w:numId="20" w16cid:durableId="602541405">
    <w:abstractNumId w:val="5"/>
  </w:num>
  <w:num w:numId="21" w16cid:durableId="313878879">
    <w:abstractNumId w:val="8"/>
  </w:num>
  <w:num w:numId="22" w16cid:durableId="1785033741">
    <w:abstractNumId w:val="21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mirrorMargins/>
  <w:proofState w:spelling="clean" w:grammar="clean"/>
  <w:attachedTemplate r:id="rId1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86D7B"/>
    <w:rsid w:val="0001009F"/>
    <w:rsid w:val="00014609"/>
    <w:rsid w:val="00016145"/>
    <w:rsid w:val="00016423"/>
    <w:rsid w:val="00021DD3"/>
    <w:rsid w:val="00023312"/>
    <w:rsid w:val="00023CCE"/>
    <w:rsid w:val="000253BE"/>
    <w:rsid w:val="00026EAF"/>
    <w:rsid w:val="00033318"/>
    <w:rsid w:val="00036087"/>
    <w:rsid w:val="0004010F"/>
    <w:rsid w:val="000407E8"/>
    <w:rsid w:val="00041661"/>
    <w:rsid w:val="000432E8"/>
    <w:rsid w:val="00050E69"/>
    <w:rsid w:val="00052260"/>
    <w:rsid w:val="0005594C"/>
    <w:rsid w:val="00061132"/>
    <w:rsid w:val="00064D3C"/>
    <w:rsid w:val="0006573D"/>
    <w:rsid w:val="000666DA"/>
    <w:rsid w:val="0007101E"/>
    <w:rsid w:val="00072DE2"/>
    <w:rsid w:val="00077178"/>
    <w:rsid w:val="000817E7"/>
    <w:rsid w:val="00082BF0"/>
    <w:rsid w:val="00083115"/>
    <w:rsid w:val="00084E3D"/>
    <w:rsid w:val="0009417A"/>
    <w:rsid w:val="0009478D"/>
    <w:rsid w:val="00097344"/>
    <w:rsid w:val="000A0ABF"/>
    <w:rsid w:val="000A43BB"/>
    <w:rsid w:val="000A6091"/>
    <w:rsid w:val="000A617D"/>
    <w:rsid w:val="000A6841"/>
    <w:rsid w:val="000B19D7"/>
    <w:rsid w:val="000B2F36"/>
    <w:rsid w:val="000B6B0B"/>
    <w:rsid w:val="000C0DD3"/>
    <w:rsid w:val="000C5CB8"/>
    <w:rsid w:val="000C7718"/>
    <w:rsid w:val="000C7C28"/>
    <w:rsid w:val="000C7FA5"/>
    <w:rsid w:val="000D17E8"/>
    <w:rsid w:val="000D6C73"/>
    <w:rsid w:val="000E3350"/>
    <w:rsid w:val="000E4F08"/>
    <w:rsid w:val="000E5EE5"/>
    <w:rsid w:val="000F63F5"/>
    <w:rsid w:val="001002D2"/>
    <w:rsid w:val="00101A46"/>
    <w:rsid w:val="001105ED"/>
    <w:rsid w:val="00111276"/>
    <w:rsid w:val="00113190"/>
    <w:rsid w:val="00113507"/>
    <w:rsid w:val="00113785"/>
    <w:rsid w:val="00114E73"/>
    <w:rsid w:val="0011784D"/>
    <w:rsid w:val="00121C2D"/>
    <w:rsid w:val="001246D1"/>
    <w:rsid w:val="00125FFF"/>
    <w:rsid w:val="0012631E"/>
    <w:rsid w:val="00131802"/>
    <w:rsid w:val="00137437"/>
    <w:rsid w:val="00144163"/>
    <w:rsid w:val="00144C59"/>
    <w:rsid w:val="0015126E"/>
    <w:rsid w:val="001515C9"/>
    <w:rsid w:val="0015525A"/>
    <w:rsid w:val="00160C9B"/>
    <w:rsid w:val="00163B00"/>
    <w:rsid w:val="00166ED0"/>
    <w:rsid w:val="00174422"/>
    <w:rsid w:val="00180D58"/>
    <w:rsid w:val="00180E0A"/>
    <w:rsid w:val="001830EE"/>
    <w:rsid w:val="001863F0"/>
    <w:rsid w:val="00191458"/>
    <w:rsid w:val="00192058"/>
    <w:rsid w:val="00196662"/>
    <w:rsid w:val="001B08CE"/>
    <w:rsid w:val="001B2D2A"/>
    <w:rsid w:val="001B56CD"/>
    <w:rsid w:val="001B5DD4"/>
    <w:rsid w:val="001C03FF"/>
    <w:rsid w:val="001C174D"/>
    <w:rsid w:val="001C3421"/>
    <w:rsid w:val="001C36B1"/>
    <w:rsid w:val="001C3FC1"/>
    <w:rsid w:val="001C6AB5"/>
    <w:rsid w:val="001D13C4"/>
    <w:rsid w:val="001D639F"/>
    <w:rsid w:val="001E246E"/>
    <w:rsid w:val="001E4483"/>
    <w:rsid w:val="001E7197"/>
    <w:rsid w:val="001F49D5"/>
    <w:rsid w:val="00206D11"/>
    <w:rsid w:val="00206EFF"/>
    <w:rsid w:val="00207832"/>
    <w:rsid w:val="002105C9"/>
    <w:rsid w:val="0021333D"/>
    <w:rsid w:val="00216ED0"/>
    <w:rsid w:val="002335CF"/>
    <w:rsid w:val="0023527A"/>
    <w:rsid w:val="00236F78"/>
    <w:rsid w:val="002459DF"/>
    <w:rsid w:val="00246A59"/>
    <w:rsid w:val="0024710F"/>
    <w:rsid w:val="00250241"/>
    <w:rsid w:val="00252330"/>
    <w:rsid w:val="00254342"/>
    <w:rsid w:val="002606DE"/>
    <w:rsid w:val="00264BFF"/>
    <w:rsid w:val="0026666E"/>
    <w:rsid w:val="00271727"/>
    <w:rsid w:val="002723A8"/>
    <w:rsid w:val="00272E90"/>
    <w:rsid w:val="00274858"/>
    <w:rsid w:val="002755AF"/>
    <w:rsid w:val="00281F96"/>
    <w:rsid w:val="00283BC9"/>
    <w:rsid w:val="00284C62"/>
    <w:rsid w:val="00285485"/>
    <w:rsid w:val="00287034"/>
    <w:rsid w:val="00292D74"/>
    <w:rsid w:val="002940E3"/>
    <w:rsid w:val="00296B9E"/>
    <w:rsid w:val="00296DDD"/>
    <w:rsid w:val="0029720F"/>
    <w:rsid w:val="00297A4A"/>
    <w:rsid w:val="002B49CD"/>
    <w:rsid w:val="002B505B"/>
    <w:rsid w:val="002B5F7E"/>
    <w:rsid w:val="002B631A"/>
    <w:rsid w:val="002B76A8"/>
    <w:rsid w:val="002C125F"/>
    <w:rsid w:val="002C416D"/>
    <w:rsid w:val="002D0694"/>
    <w:rsid w:val="002D35CE"/>
    <w:rsid w:val="002D3A5D"/>
    <w:rsid w:val="002D4C22"/>
    <w:rsid w:val="002E0324"/>
    <w:rsid w:val="002E2FCF"/>
    <w:rsid w:val="002E32B9"/>
    <w:rsid w:val="002E4878"/>
    <w:rsid w:val="002E66A8"/>
    <w:rsid w:val="002E7295"/>
    <w:rsid w:val="002F178F"/>
    <w:rsid w:val="002F634E"/>
    <w:rsid w:val="00303197"/>
    <w:rsid w:val="00303AEE"/>
    <w:rsid w:val="00304215"/>
    <w:rsid w:val="00305AF1"/>
    <w:rsid w:val="003072AA"/>
    <w:rsid w:val="00310217"/>
    <w:rsid w:val="00311324"/>
    <w:rsid w:val="0031179A"/>
    <w:rsid w:val="00311B4B"/>
    <w:rsid w:val="00311E60"/>
    <w:rsid w:val="0031251E"/>
    <w:rsid w:val="003125BA"/>
    <w:rsid w:val="00312F8D"/>
    <w:rsid w:val="00314C97"/>
    <w:rsid w:val="00314D46"/>
    <w:rsid w:val="00316C46"/>
    <w:rsid w:val="00316FE5"/>
    <w:rsid w:val="00320718"/>
    <w:rsid w:val="003229C2"/>
    <w:rsid w:val="00323F1F"/>
    <w:rsid w:val="003260A4"/>
    <w:rsid w:val="00326A84"/>
    <w:rsid w:val="00327EC2"/>
    <w:rsid w:val="00333958"/>
    <w:rsid w:val="00334822"/>
    <w:rsid w:val="003353DA"/>
    <w:rsid w:val="00335E33"/>
    <w:rsid w:val="00337864"/>
    <w:rsid w:val="00337B4D"/>
    <w:rsid w:val="00343DCA"/>
    <w:rsid w:val="003455AC"/>
    <w:rsid w:val="0034639D"/>
    <w:rsid w:val="00347B0E"/>
    <w:rsid w:val="00347DBB"/>
    <w:rsid w:val="00350D2C"/>
    <w:rsid w:val="00353371"/>
    <w:rsid w:val="0035402C"/>
    <w:rsid w:val="00354807"/>
    <w:rsid w:val="00356CA0"/>
    <w:rsid w:val="00357314"/>
    <w:rsid w:val="00357D4B"/>
    <w:rsid w:val="00361012"/>
    <w:rsid w:val="0036245C"/>
    <w:rsid w:val="00365F2C"/>
    <w:rsid w:val="00367E78"/>
    <w:rsid w:val="003761F8"/>
    <w:rsid w:val="003768A0"/>
    <w:rsid w:val="00384B63"/>
    <w:rsid w:val="003862E1"/>
    <w:rsid w:val="00387CB4"/>
    <w:rsid w:val="003919B5"/>
    <w:rsid w:val="00396E01"/>
    <w:rsid w:val="0039787D"/>
    <w:rsid w:val="003979C0"/>
    <w:rsid w:val="003A0EF3"/>
    <w:rsid w:val="003A4D84"/>
    <w:rsid w:val="003A6839"/>
    <w:rsid w:val="003B4457"/>
    <w:rsid w:val="003B55CE"/>
    <w:rsid w:val="003B5691"/>
    <w:rsid w:val="003C2104"/>
    <w:rsid w:val="003C27BD"/>
    <w:rsid w:val="003C6706"/>
    <w:rsid w:val="003D3085"/>
    <w:rsid w:val="003D3397"/>
    <w:rsid w:val="003D64F6"/>
    <w:rsid w:val="003E44B3"/>
    <w:rsid w:val="003F3D18"/>
    <w:rsid w:val="003F46D9"/>
    <w:rsid w:val="00400692"/>
    <w:rsid w:val="00401712"/>
    <w:rsid w:val="00401E90"/>
    <w:rsid w:val="0040463C"/>
    <w:rsid w:val="00404B21"/>
    <w:rsid w:val="00416A9A"/>
    <w:rsid w:val="004177B9"/>
    <w:rsid w:val="00423E77"/>
    <w:rsid w:val="00425B5B"/>
    <w:rsid w:val="00427C83"/>
    <w:rsid w:val="00431E73"/>
    <w:rsid w:val="004350B7"/>
    <w:rsid w:val="00436190"/>
    <w:rsid w:val="00440DA4"/>
    <w:rsid w:val="00442DB2"/>
    <w:rsid w:val="00443B0C"/>
    <w:rsid w:val="00444020"/>
    <w:rsid w:val="00444C8A"/>
    <w:rsid w:val="004454AC"/>
    <w:rsid w:val="004500C8"/>
    <w:rsid w:val="00463133"/>
    <w:rsid w:val="00463FF0"/>
    <w:rsid w:val="00465E5F"/>
    <w:rsid w:val="00473F50"/>
    <w:rsid w:val="004748CC"/>
    <w:rsid w:val="00475FBD"/>
    <w:rsid w:val="00483C51"/>
    <w:rsid w:val="004866D3"/>
    <w:rsid w:val="004929E8"/>
    <w:rsid w:val="00494A2F"/>
    <w:rsid w:val="00495F5C"/>
    <w:rsid w:val="00496521"/>
    <w:rsid w:val="00496775"/>
    <w:rsid w:val="004A717D"/>
    <w:rsid w:val="004A7D2E"/>
    <w:rsid w:val="004B0DA3"/>
    <w:rsid w:val="004B4F52"/>
    <w:rsid w:val="004C1800"/>
    <w:rsid w:val="004C2EF5"/>
    <w:rsid w:val="004C3A86"/>
    <w:rsid w:val="004C3EE8"/>
    <w:rsid w:val="004D14E6"/>
    <w:rsid w:val="004D563A"/>
    <w:rsid w:val="004D756A"/>
    <w:rsid w:val="004E103E"/>
    <w:rsid w:val="004E258C"/>
    <w:rsid w:val="004E5972"/>
    <w:rsid w:val="004E66E2"/>
    <w:rsid w:val="004F6189"/>
    <w:rsid w:val="005003A1"/>
    <w:rsid w:val="00501046"/>
    <w:rsid w:val="0050643C"/>
    <w:rsid w:val="0052731E"/>
    <w:rsid w:val="0053174C"/>
    <w:rsid w:val="005364B0"/>
    <w:rsid w:val="00537093"/>
    <w:rsid w:val="00541647"/>
    <w:rsid w:val="00541785"/>
    <w:rsid w:val="00542D7F"/>
    <w:rsid w:val="005459E8"/>
    <w:rsid w:val="005468C7"/>
    <w:rsid w:val="005477B5"/>
    <w:rsid w:val="00553339"/>
    <w:rsid w:val="00555297"/>
    <w:rsid w:val="00562CC8"/>
    <w:rsid w:val="00563A01"/>
    <w:rsid w:val="005710FC"/>
    <w:rsid w:val="00571E5F"/>
    <w:rsid w:val="00572531"/>
    <w:rsid w:val="005758BF"/>
    <w:rsid w:val="00576497"/>
    <w:rsid w:val="00577EDE"/>
    <w:rsid w:val="0058011B"/>
    <w:rsid w:val="00580474"/>
    <w:rsid w:val="005814AF"/>
    <w:rsid w:val="005857AC"/>
    <w:rsid w:val="00586D7B"/>
    <w:rsid w:val="005872EE"/>
    <w:rsid w:val="005906E2"/>
    <w:rsid w:val="00597FA2"/>
    <w:rsid w:val="005A038F"/>
    <w:rsid w:val="005A1C02"/>
    <w:rsid w:val="005A365C"/>
    <w:rsid w:val="005A7A92"/>
    <w:rsid w:val="005B098B"/>
    <w:rsid w:val="005B0DA2"/>
    <w:rsid w:val="005B179E"/>
    <w:rsid w:val="005B6A3E"/>
    <w:rsid w:val="005C2CE8"/>
    <w:rsid w:val="005C6481"/>
    <w:rsid w:val="005C7B4C"/>
    <w:rsid w:val="005D4D32"/>
    <w:rsid w:val="005E04FF"/>
    <w:rsid w:val="005E0C72"/>
    <w:rsid w:val="005E1C47"/>
    <w:rsid w:val="005E4ACA"/>
    <w:rsid w:val="005E6139"/>
    <w:rsid w:val="005F166A"/>
    <w:rsid w:val="005F21C6"/>
    <w:rsid w:val="005F6189"/>
    <w:rsid w:val="006037F3"/>
    <w:rsid w:val="00612FE3"/>
    <w:rsid w:val="006158C4"/>
    <w:rsid w:val="00616979"/>
    <w:rsid w:val="00617DEB"/>
    <w:rsid w:val="006220B5"/>
    <w:rsid w:val="00630CB2"/>
    <w:rsid w:val="00634DF9"/>
    <w:rsid w:val="00634F0A"/>
    <w:rsid w:val="0063524C"/>
    <w:rsid w:val="006422CD"/>
    <w:rsid w:val="0064437F"/>
    <w:rsid w:val="00647FAA"/>
    <w:rsid w:val="006518F5"/>
    <w:rsid w:val="00653D40"/>
    <w:rsid w:val="00653DAC"/>
    <w:rsid w:val="0065437F"/>
    <w:rsid w:val="0065484C"/>
    <w:rsid w:val="00662881"/>
    <w:rsid w:val="006659B1"/>
    <w:rsid w:val="00670A18"/>
    <w:rsid w:val="00675ED4"/>
    <w:rsid w:val="00681CE2"/>
    <w:rsid w:val="0068384B"/>
    <w:rsid w:val="0069059C"/>
    <w:rsid w:val="00690A3F"/>
    <w:rsid w:val="0069269D"/>
    <w:rsid w:val="006936F7"/>
    <w:rsid w:val="00697E9B"/>
    <w:rsid w:val="006A05D9"/>
    <w:rsid w:val="006A07E4"/>
    <w:rsid w:val="006A563E"/>
    <w:rsid w:val="006A641B"/>
    <w:rsid w:val="006A6BFF"/>
    <w:rsid w:val="006B1CFA"/>
    <w:rsid w:val="006B6120"/>
    <w:rsid w:val="006B7F9C"/>
    <w:rsid w:val="006C2628"/>
    <w:rsid w:val="006C4187"/>
    <w:rsid w:val="006C4AFA"/>
    <w:rsid w:val="006C683E"/>
    <w:rsid w:val="006C7713"/>
    <w:rsid w:val="006D08F9"/>
    <w:rsid w:val="006D35BA"/>
    <w:rsid w:val="006D3D2E"/>
    <w:rsid w:val="006F6769"/>
    <w:rsid w:val="006F6BD1"/>
    <w:rsid w:val="00714011"/>
    <w:rsid w:val="00720C03"/>
    <w:rsid w:val="00723B46"/>
    <w:rsid w:val="00727A83"/>
    <w:rsid w:val="00730570"/>
    <w:rsid w:val="0073273F"/>
    <w:rsid w:val="00734015"/>
    <w:rsid w:val="00734DDD"/>
    <w:rsid w:val="007445CC"/>
    <w:rsid w:val="00745CF5"/>
    <w:rsid w:val="00746203"/>
    <w:rsid w:val="00746D41"/>
    <w:rsid w:val="00756065"/>
    <w:rsid w:val="00760588"/>
    <w:rsid w:val="007615B6"/>
    <w:rsid w:val="00762FDF"/>
    <w:rsid w:val="007639BC"/>
    <w:rsid w:val="00763AF9"/>
    <w:rsid w:val="00765A9B"/>
    <w:rsid w:val="00767461"/>
    <w:rsid w:val="00770AED"/>
    <w:rsid w:val="00773CB6"/>
    <w:rsid w:val="00775675"/>
    <w:rsid w:val="007765B7"/>
    <w:rsid w:val="007765CF"/>
    <w:rsid w:val="0078014C"/>
    <w:rsid w:val="00780D1B"/>
    <w:rsid w:val="0078594B"/>
    <w:rsid w:val="0078732B"/>
    <w:rsid w:val="00791F90"/>
    <w:rsid w:val="00793852"/>
    <w:rsid w:val="007958EB"/>
    <w:rsid w:val="00796DD4"/>
    <w:rsid w:val="007A5F25"/>
    <w:rsid w:val="007A68A5"/>
    <w:rsid w:val="007B0188"/>
    <w:rsid w:val="007B13EA"/>
    <w:rsid w:val="007B2280"/>
    <w:rsid w:val="007B24BD"/>
    <w:rsid w:val="007B2900"/>
    <w:rsid w:val="007B4AD6"/>
    <w:rsid w:val="007C6984"/>
    <w:rsid w:val="007C774A"/>
    <w:rsid w:val="007C7E2B"/>
    <w:rsid w:val="007C7FAD"/>
    <w:rsid w:val="007D2387"/>
    <w:rsid w:val="007D292B"/>
    <w:rsid w:val="007D41FF"/>
    <w:rsid w:val="007D4B44"/>
    <w:rsid w:val="007D4C3B"/>
    <w:rsid w:val="007D7E9E"/>
    <w:rsid w:val="007D7FFD"/>
    <w:rsid w:val="007E5A39"/>
    <w:rsid w:val="007F0FE5"/>
    <w:rsid w:val="007F177A"/>
    <w:rsid w:val="007F3879"/>
    <w:rsid w:val="0080569A"/>
    <w:rsid w:val="00814ADF"/>
    <w:rsid w:val="0082355A"/>
    <w:rsid w:val="008261E6"/>
    <w:rsid w:val="00830087"/>
    <w:rsid w:val="008327E9"/>
    <w:rsid w:val="008348FD"/>
    <w:rsid w:val="008352CD"/>
    <w:rsid w:val="008353C8"/>
    <w:rsid w:val="00843009"/>
    <w:rsid w:val="00844D7D"/>
    <w:rsid w:val="00844DA8"/>
    <w:rsid w:val="00847895"/>
    <w:rsid w:val="00851D47"/>
    <w:rsid w:val="00874E34"/>
    <w:rsid w:val="00882ACF"/>
    <w:rsid w:val="00883901"/>
    <w:rsid w:val="008859F8"/>
    <w:rsid w:val="00892240"/>
    <w:rsid w:val="008B1938"/>
    <w:rsid w:val="008B1FAC"/>
    <w:rsid w:val="008B5FCD"/>
    <w:rsid w:val="008B749C"/>
    <w:rsid w:val="008C19CC"/>
    <w:rsid w:val="008C3574"/>
    <w:rsid w:val="008C7BF4"/>
    <w:rsid w:val="008D0F4A"/>
    <w:rsid w:val="008D41B9"/>
    <w:rsid w:val="008D4A76"/>
    <w:rsid w:val="008F05C1"/>
    <w:rsid w:val="008F6742"/>
    <w:rsid w:val="008F6A9C"/>
    <w:rsid w:val="008F7277"/>
    <w:rsid w:val="009012A5"/>
    <w:rsid w:val="0090734E"/>
    <w:rsid w:val="00907DE5"/>
    <w:rsid w:val="0091167E"/>
    <w:rsid w:val="009116BA"/>
    <w:rsid w:val="0091485D"/>
    <w:rsid w:val="00914B9C"/>
    <w:rsid w:val="0091722F"/>
    <w:rsid w:val="009210C1"/>
    <w:rsid w:val="00922CAD"/>
    <w:rsid w:val="00927E4B"/>
    <w:rsid w:val="00930168"/>
    <w:rsid w:val="00931AB4"/>
    <w:rsid w:val="00934B45"/>
    <w:rsid w:val="00941781"/>
    <w:rsid w:val="009421D9"/>
    <w:rsid w:val="00947498"/>
    <w:rsid w:val="00952980"/>
    <w:rsid w:val="0095662D"/>
    <w:rsid w:val="00957EBA"/>
    <w:rsid w:val="00965AC5"/>
    <w:rsid w:val="00967777"/>
    <w:rsid w:val="00967F49"/>
    <w:rsid w:val="00976216"/>
    <w:rsid w:val="00986494"/>
    <w:rsid w:val="009935B2"/>
    <w:rsid w:val="00997513"/>
    <w:rsid w:val="009A3E42"/>
    <w:rsid w:val="009A4A66"/>
    <w:rsid w:val="009B777C"/>
    <w:rsid w:val="009B7DAB"/>
    <w:rsid w:val="009C3F00"/>
    <w:rsid w:val="009C447E"/>
    <w:rsid w:val="009C6F20"/>
    <w:rsid w:val="009D0279"/>
    <w:rsid w:val="009D6391"/>
    <w:rsid w:val="009D76DC"/>
    <w:rsid w:val="009E1D2F"/>
    <w:rsid w:val="009E40DD"/>
    <w:rsid w:val="009F008A"/>
    <w:rsid w:val="009F4E77"/>
    <w:rsid w:val="00A01AA9"/>
    <w:rsid w:val="00A03859"/>
    <w:rsid w:val="00A06340"/>
    <w:rsid w:val="00A105A3"/>
    <w:rsid w:val="00A14A61"/>
    <w:rsid w:val="00A20CE6"/>
    <w:rsid w:val="00A21029"/>
    <w:rsid w:val="00A23952"/>
    <w:rsid w:val="00A24155"/>
    <w:rsid w:val="00A2796B"/>
    <w:rsid w:val="00A34E63"/>
    <w:rsid w:val="00A3593B"/>
    <w:rsid w:val="00A408F3"/>
    <w:rsid w:val="00A41959"/>
    <w:rsid w:val="00A41DA0"/>
    <w:rsid w:val="00A47257"/>
    <w:rsid w:val="00A62B67"/>
    <w:rsid w:val="00A64786"/>
    <w:rsid w:val="00A729A9"/>
    <w:rsid w:val="00A737C7"/>
    <w:rsid w:val="00A74F5D"/>
    <w:rsid w:val="00A80C58"/>
    <w:rsid w:val="00A8133F"/>
    <w:rsid w:val="00A86B09"/>
    <w:rsid w:val="00A92B75"/>
    <w:rsid w:val="00A933CA"/>
    <w:rsid w:val="00A9363E"/>
    <w:rsid w:val="00A97EF8"/>
    <w:rsid w:val="00AA2A3C"/>
    <w:rsid w:val="00AB1197"/>
    <w:rsid w:val="00AB34EF"/>
    <w:rsid w:val="00AC4345"/>
    <w:rsid w:val="00AC4A5D"/>
    <w:rsid w:val="00AC63CE"/>
    <w:rsid w:val="00AC7B8A"/>
    <w:rsid w:val="00AD1921"/>
    <w:rsid w:val="00AD41F1"/>
    <w:rsid w:val="00AD44B6"/>
    <w:rsid w:val="00AE09BA"/>
    <w:rsid w:val="00AE17EA"/>
    <w:rsid w:val="00AE262F"/>
    <w:rsid w:val="00AE31B9"/>
    <w:rsid w:val="00AE3647"/>
    <w:rsid w:val="00AE53D3"/>
    <w:rsid w:val="00AF0407"/>
    <w:rsid w:val="00AF17CF"/>
    <w:rsid w:val="00AF4C30"/>
    <w:rsid w:val="00AF6B2E"/>
    <w:rsid w:val="00B017BD"/>
    <w:rsid w:val="00B07252"/>
    <w:rsid w:val="00B12FD3"/>
    <w:rsid w:val="00B15A32"/>
    <w:rsid w:val="00B15B32"/>
    <w:rsid w:val="00B16398"/>
    <w:rsid w:val="00B16D4C"/>
    <w:rsid w:val="00B20B76"/>
    <w:rsid w:val="00B25C48"/>
    <w:rsid w:val="00B3584A"/>
    <w:rsid w:val="00B377BD"/>
    <w:rsid w:val="00B427F1"/>
    <w:rsid w:val="00B43D38"/>
    <w:rsid w:val="00B46F05"/>
    <w:rsid w:val="00B54793"/>
    <w:rsid w:val="00B56843"/>
    <w:rsid w:val="00B60E01"/>
    <w:rsid w:val="00B63CFC"/>
    <w:rsid w:val="00B65A7C"/>
    <w:rsid w:val="00B67576"/>
    <w:rsid w:val="00B67727"/>
    <w:rsid w:val="00B72326"/>
    <w:rsid w:val="00B73EF7"/>
    <w:rsid w:val="00B760D3"/>
    <w:rsid w:val="00B76271"/>
    <w:rsid w:val="00B82767"/>
    <w:rsid w:val="00B85EE3"/>
    <w:rsid w:val="00B86821"/>
    <w:rsid w:val="00B9306D"/>
    <w:rsid w:val="00B93AD8"/>
    <w:rsid w:val="00BB689B"/>
    <w:rsid w:val="00BC5213"/>
    <w:rsid w:val="00BC5BDF"/>
    <w:rsid w:val="00BD62EB"/>
    <w:rsid w:val="00BD6BB3"/>
    <w:rsid w:val="00BD7CB0"/>
    <w:rsid w:val="00BE0B6C"/>
    <w:rsid w:val="00BE3907"/>
    <w:rsid w:val="00BE3ABB"/>
    <w:rsid w:val="00BE45A4"/>
    <w:rsid w:val="00BE4661"/>
    <w:rsid w:val="00BE73F1"/>
    <w:rsid w:val="00BF0911"/>
    <w:rsid w:val="00BF1AB5"/>
    <w:rsid w:val="00BF21A3"/>
    <w:rsid w:val="00BF476C"/>
    <w:rsid w:val="00C023D2"/>
    <w:rsid w:val="00C02BD0"/>
    <w:rsid w:val="00C0322F"/>
    <w:rsid w:val="00C06EBE"/>
    <w:rsid w:val="00C1073C"/>
    <w:rsid w:val="00C10876"/>
    <w:rsid w:val="00C13EC8"/>
    <w:rsid w:val="00C21C5D"/>
    <w:rsid w:val="00C22E26"/>
    <w:rsid w:val="00C27435"/>
    <w:rsid w:val="00C27E92"/>
    <w:rsid w:val="00C3161A"/>
    <w:rsid w:val="00C33E23"/>
    <w:rsid w:val="00C343CB"/>
    <w:rsid w:val="00C40650"/>
    <w:rsid w:val="00C438EE"/>
    <w:rsid w:val="00C4528F"/>
    <w:rsid w:val="00C453E2"/>
    <w:rsid w:val="00C46B24"/>
    <w:rsid w:val="00C470BE"/>
    <w:rsid w:val="00C50002"/>
    <w:rsid w:val="00C5237C"/>
    <w:rsid w:val="00C542BA"/>
    <w:rsid w:val="00C56177"/>
    <w:rsid w:val="00C57CF4"/>
    <w:rsid w:val="00C60D48"/>
    <w:rsid w:val="00C61F09"/>
    <w:rsid w:val="00C64331"/>
    <w:rsid w:val="00C644BC"/>
    <w:rsid w:val="00C658D9"/>
    <w:rsid w:val="00C66576"/>
    <w:rsid w:val="00C67F17"/>
    <w:rsid w:val="00C71452"/>
    <w:rsid w:val="00C752B1"/>
    <w:rsid w:val="00C752C4"/>
    <w:rsid w:val="00C7750D"/>
    <w:rsid w:val="00C77F52"/>
    <w:rsid w:val="00C841BE"/>
    <w:rsid w:val="00C97B29"/>
    <w:rsid w:val="00C97B5F"/>
    <w:rsid w:val="00CA1B07"/>
    <w:rsid w:val="00CA2617"/>
    <w:rsid w:val="00CA5297"/>
    <w:rsid w:val="00CA609B"/>
    <w:rsid w:val="00CA6A9A"/>
    <w:rsid w:val="00CB2DA0"/>
    <w:rsid w:val="00CB4275"/>
    <w:rsid w:val="00CB5050"/>
    <w:rsid w:val="00CB73EF"/>
    <w:rsid w:val="00CB7FA1"/>
    <w:rsid w:val="00CC1878"/>
    <w:rsid w:val="00CC5026"/>
    <w:rsid w:val="00CC72F6"/>
    <w:rsid w:val="00CD2D17"/>
    <w:rsid w:val="00CD2D18"/>
    <w:rsid w:val="00CD5DDD"/>
    <w:rsid w:val="00CE229B"/>
    <w:rsid w:val="00CF002C"/>
    <w:rsid w:val="00CF2D29"/>
    <w:rsid w:val="00CF6711"/>
    <w:rsid w:val="00D02B4E"/>
    <w:rsid w:val="00D03664"/>
    <w:rsid w:val="00D110ED"/>
    <w:rsid w:val="00D116C6"/>
    <w:rsid w:val="00D23234"/>
    <w:rsid w:val="00D31412"/>
    <w:rsid w:val="00D317AC"/>
    <w:rsid w:val="00D31A90"/>
    <w:rsid w:val="00D31CC4"/>
    <w:rsid w:val="00D31D89"/>
    <w:rsid w:val="00D34911"/>
    <w:rsid w:val="00D34E04"/>
    <w:rsid w:val="00D34EC3"/>
    <w:rsid w:val="00D351DE"/>
    <w:rsid w:val="00D41460"/>
    <w:rsid w:val="00D427D3"/>
    <w:rsid w:val="00D4381C"/>
    <w:rsid w:val="00D4552E"/>
    <w:rsid w:val="00D4661C"/>
    <w:rsid w:val="00D46DC9"/>
    <w:rsid w:val="00D4714E"/>
    <w:rsid w:val="00D50021"/>
    <w:rsid w:val="00D524E3"/>
    <w:rsid w:val="00D54DB5"/>
    <w:rsid w:val="00D60255"/>
    <w:rsid w:val="00D603D8"/>
    <w:rsid w:val="00D677D1"/>
    <w:rsid w:val="00D71B9E"/>
    <w:rsid w:val="00D722C5"/>
    <w:rsid w:val="00D7428C"/>
    <w:rsid w:val="00D7468A"/>
    <w:rsid w:val="00D760EA"/>
    <w:rsid w:val="00D80CC7"/>
    <w:rsid w:val="00D86384"/>
    <w:rsid w:val="00D87CE5"/>
    <w:rsid w:val="00D91001"/>
    <w:rsid w:val="00D910DB"/>
    <w:rsid w:val="00D977E4"/>
    <w:rsid w:val="00DB41FB"/>
    <w:rsid w:val="00DB68F8"/>
    <w:rsid w:val="00DC1530"/>
    <w:rsid w:val="00DC3158"/>
    <w:rsid w:val="00DD00B3"/>
    <w:rsid w:val="00DD1C92"/>
    <w:rsid w:val="00DD6A36"/>
    <w:rsid w:val="00DE221C"/>
    <w:rsid w:val="00DE28BB"/>
    <w:rsid w:val="00DE2D94"/>
    <w:rsid w:val="00DF444A"/>
    <w:rsid w:val="00DF68EB"/>
    <w:rsid w:val="00DF79CA"/>
    <w:rsid w:val="00E00641"/>
    <w:rsid w:val="00E00E01"/>
    <w:rsid w:val="00E02D5A"/>
    <w:rsid w:val="00E04186"/>
    <w:rsid w:val="00E0674D"/>
    <w:rsid w:val="00E1427B"/>
    <w:rsid w:val="00E21322"/>
    <w:rsid w:val="00E213C7"/>
    <w:rsid w:val="00E21E21"/>
    <w:rsid w:val="00E34CC0"/>
    <w:rsid w:val="00E37614"/>
    <w:rsid w:val="00E37840"/>
    <w:rsid w:val="00E37C55"/>
    <w:rsid w:val="00E44320"/>
    <w:rsid w:val="00E4633C"/>
    <w:rsid w:val="00E46D87"/>
    <w:rsid w:val="00E50F0B"/>
    <w:rsid w:val="00E518E4"/>
    <w:rsid w:val="00E51A9C"/>
    <w:rsid w:val="00E63CF0"/>
    <w:rsid w:val="00E6430A"/>
    <w:rsid w:val="00E64649"/>
    <w:rsid w:val="00E7049F"/>
    <w:rsid w:val="00E743CC"/>
    <w:rsid w:val="00E766CD"/>
    <w:rsid w:val="00E81941"/>
    <w:rsid w:val="00E85B0A"/>
    <w:rsid w:val="00E8618F"/>
    <w:rsid w:val="00E905EE"/>
    <w:rsid w:val="00E9337B"/>
    <w:rsid w:val="00E93485"/>
    <w:rsid w:val="00E9444E"/>
    <w:rsid w:val="00E97A3B"/>
    <w:rsid w:val="00E97D3E"/>
    <w:rsid w:val="00EA0DB9"/>
    <w:rsid w:val="00EA493E"/>
    <w:rsid w:val="00EA5B83"/>
    <w:rsid w:val="00EA6F54"/>
    <w:rsid w:val="00EA7650"/>
    <w:rsid w:val="00EB13DD"/>
    <w:rsid w:val="00EB1A18"/>
    <w:rsid w:val="00EB5B5D"/>
    <w:rsid w:val="00EB5BF9"/>
    <w:rsid w:val="00EB7B7A"/>
    <w:rsid w:val="00EC382F"/>
    <w:rsid w:val="00EC6370"/>
    <w:rsid w:val="00EE027A"/>
    <w:rsid w:val="00EE0787"/>
    <w:rsid w:val="00EE3955"/>
    <w:rsid w:val="00EE4347"/>
    <w:rsid w:val="00EE62A4"/>
    <w:rsid w:val="00EE65DA"/>
    <w:rsid w:val="00EF081F"/>
    <w:rsid w:val="00EF41A0"/>
    <w:rsid w:val="00EF7020"/>
    <w:rsid w:val="00F016B2"/>
    <w:rsid w:val="00F023A8"/>
    <w:rsid w:val="00F032B0"/>
    <w:rsid w:val="00F0789A"/>
    <w:rsid w:val="00F12330"/>
    <w:rsid w:val="00F126CA"/>
    <w:rsid w:val="00F12A4B"/>
    <w:rsid w:val="00F14084"/>
    <w:rsid w:val="00F1740A"/>
    <w:rsid w:val="00F174C4"/>
    <w:rsid w:val="00F26AED"/>
    <w:rsid w:val="00F3271D"/>
    <w:rsid w:val="00F332C5"/>
    <w:rsid w:val="00F370C9"/>
    <w:rsid w:val="00F40240"/>
    <w:rsid w:val="00F4354F"/>
    <w:rsid w:val="00F60783"/>
    <w:rsid w:val="00F61CE4"/>
    <w:rsid w:val="00F6244E"/>
    <w:rsid w:val="00F656DD"/>
    <w:rsid w:val="00F659BC"/>
    <w:rsid w:val="00F729BB"/>
    <w:rsid w:val="00F736FC"/>
    <w:rsid w:val="00F74E56"/>
    <w:rsid w:val="00F80386"/>
    <w:rsid w:val="00F8380A"/>
    <w:rsid w:val="00F83C73"/>
    <w:rsid w:val="00F8505C"/>
    <w:rsid w:val="00F87792"/>
    <w:rsid w:val="00F90791"/>
    <w:rsid w:val="00F91B40"/>
    <w:rsid w:val="00F92181"/>
    <w:rsid w:val="00F926B8"/>
    <w:rsid w:val="00FA76A8"/>
    <w:rsid w:val="00FA7DF0"/>
    <w:rsid w:val="00FB367F"/>
    <w:rsid w:val="00FB3D4A"/>
    <w:rsid w:val="00FB5ED7"/>
    <w:rsid w:val="00FC0073"/>
    <w:rsid w:val="00FC48DE"/>
    <w:rsid w:val="00FC708F"/>
    <w:rsid w:val="00FC7E0A"/>
    <w:rsid w:val="00FD1364"/>
    <w:rsid w:val="00FD2896"/>
    <w:rsid w:val="00FE0220"/>
    <w:rsid w:val="00FE2261"/>
    <w:rsid w:val="00FE2E7D"/>
    <w:rsid w:val="00FE3FAB"/>
    <w:rsid w:val="00FE56A7"/>
    <w:rsid w:val="00FE6D51"/>
    <w:rsid w:val="00FF0AA5"/>
    <w:rsid w:val="00FF296D"/>
    <w:rsid w:val="00FF67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466CE94B"/>
  <w15:chartTrackingRefBased/>
  <w15:docId w15:val="{C5CAEDD9-7C6A-4C8A-B947-B1298F47E6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86D7B"/>
    <w:pPr>
      <w:widowControl w:val="0"/>
      <w:spacing w:after="0" w:line="240" w:lineRule="auto"/>
    </w:pPr>
    <w:rPr>
      <w:rFonts w:ascii="Times New Roman" w:eastAsia="Times New Roman" w:hAnsi="Times New Roman" w:cs="Times New Roman"/>
      <w:snapToGrid w:val="0"/>
      <w:sz w:val="24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D03664"/>
    <w:pPr>
      <w:keepNext/>
      <w:keepLines/>
      <w:numPr>
        <w:numId w:val="4"/>
      </w:numPr>
      <w:tabs>
        <w:tab w:val="left" w:pos="720"/>
      </w:tabs>
      <w:spacing w:before="360" w:after="120" w:line="360" w:lineRule="atLeast"/>
      <w:jc w:val="center"/>
      <w:outlineLvl w:val="0"/>
    </w:pPr>
    <w:rPr>
      <w:rFonts w:ascii="Arial Bold" w:eastAsiaTheme="majorEastAsia" w:hAnsi="Arial Bold" w:cstheme="majorBidi"/>
      <w:b/>
      <w:bCs/>
      <w:caps/>
      <w:sz w:val="36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D03664"/>
    <w:pPr>
      <w:keepNext/>
      <w:keepLines/>
      <w:tabs>
        <w:tab w:val="left" w:pos="720"/>
        <w:tab w:val="left" w:pos="1080"/>
      </w:tabs>
      <w:spacing w:after="120" w:line="480" w:lineRule="atLeast"/>
      <w:jc w:val="center"/>
      <w:outlineLvl w:val="1"/>
    </w:pPr>
    <w:rPr>
      <w:rFonts w:ascii="Arial Bold" w:eastAsiaTheme="majorEastAsia" w:hAnsi="Arial Bold" w:cstheme="majorBidi"/>
      <w:b/>
      <w:bCs/>
      <w:sz w:val="48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D03664"/>
    <w:pPr>
      <w:keepNext/>
      <w:keepLines/>
      <w:numPr>
        <w:ilvl w:val="1"/>
        <w:numId w:val="4"/>
      </w:numPr>
      <w:spacing w:after="240" w:line="240" w:lineRule="atLeast"/>
      <w:outlineLvl w:val="2"/>
    </w:pPr>
    <w:rPr>
      <w:rFonts w:ascii="Arial Bold" w:eastAsiaTheme="majorEastAsia" w:hAnsi="Arial Bold" w:cstheme="majorBidi"/>
      <w:b/>
      <w:bCs/>
      <w:caps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F659BC"/>
    <w:pPr>
      <w:keepNext/>
      <w:keepLines/>
      <w:numPr>
        <w:ilvl w:val="2"/>
        <w:numId w:val="4"/>
      </w:numPr>
      <w:spacing w:after="240" w:line="240" w:lineRule="atLeast"/>
      <w:ind w:left="720"/>
      <w:outlineLvl w:val="3"/>
    </w:pPr>
    <w:rPr>
      <w:rFonts w:eastAsiaTheme="majorEastAsia" w:cstheme="majorBidi"/>
      <w:b/>
      <w:bCs/>
      <w:iCs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3455AC"/>
    <w:pPr>
      <w:keepNext/>
      <w:keepLines/>
      <w:spacing w:after="240" w:line="240" w:lineRule="atLeast"/>
      <w:outlineLvl w:val="4"/>
    </w:pPr>
    <w:rPr>
      <w:rFonts w:eastAsiaTheme="majorEastAsia" w:cstheme="majorBidi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D03664"/>
    <w:rPr>
      <w:rFonts w:ascii="Arial Bold" w:eastAsiaTheme="majorEastAsia" w:hAnsi="Arial Bold" w:cstheme="majorBidi"/>
      <w:b/>
      <w:bCs/>
      <w:caps/>
      <w:snapToGrid w:val="0"/>
      <w:sz w:val="36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D03664"/>
    <w:rPr>
      <w:rFonts w:ascii="Arial Bold" w:eastAsiaTheme="majorEastAsia" w:hAnsi="Arial Bold" w:cstheme="majorBidi"/>
      <w:b/>
      <w:bCs/>
      <w:sz w:val="48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D03664"/>
    <w:rPr>
      <w:rFonts w:ascii="Arial Bold" w:eastAsiaTheme="majorEastAsia" w:hAnsi="Arial Bold" w:cstheme="majorBidi"/>
      <w:b/>
      <w:bCs/>
      <w:caps/>
      <w:snapToGrid w:val="0"/>
      <w:sz w:val="24"/>
      <w:szCs w:val="20"/>
    </w:rPr>
  </w:style>
  <w:style w:type="character" w:customStyle="1" w:styleId="Heading4Char">
    <w:name w:val="Heading 4 Char"/>
    <w:basedOn w:val="DefaultParagraphFont"/>
    <w:link w:val="Heading4"/>
    <w:uiPriority w:val="9"/>
    <w:rsid w:val="00F659BC"/>
    <w:rPr>
      <w:rFonts w:ascii="Times New Roman" w:eastAsiaTheme="majorEastAsia" w:hAnsi="Times New Roman" w:cstheme="majorBidi"/>
      <w:b/>
      <w:bCs/>
      <w:iCs/>
      <w:snapToGrid w:val="0"/>
      <w:sz w:val="24"/>
      <w:szCs w:val="20"/>
    </w:rPr>
  </w:style>
  <w:style w:type="character" w:customStyle="1" w:styleId="Heading5Char">
    <w:name w:val="Heading 5 Char"/>
    <w:basedOn w:val="DefaultParagraphFont"/>
    <w:link w:val="Heading5"/>
    <w:uiPriority w:val="9"/>
    <w:rsid w:val="00D03664"/>
    <w:rPr>
      <w:rFonts w:ascii="Arial" w:eastAsiaTheme="majorEastAsia" w:hAnsi="Arial" w:cstheme="majorBidi"/>
      <w:sz w:val="20"/>
    </w:rPr>
  </w:style>
  <w:style w:type="paragraph" w:styleId="Header">
    <w:name w:val="header"/>
    <w:basedOn w:val="Normal"/>
    <w:link w:val="HeaderChar"/>
    <w:uiPriority w:val="99"/>
    <w:unhideWhenUsed/>
    <w:rsid w:val="00B16398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B16398"/>
  </w:style>
  <w:style w:type="paragraph" w:styleId="Footer">
    <w:name w:val="footer"/>
    <w:basedOn w:val="Normal"/>
    <w:link w:val="FooterChar"/>
    <w:uiPriority w:val="99"/>
    <w:unhideWhenUsed/>
    <w:rsid w:val="0065484C"/>
    <w:pPr>
      <w:tabs>
        <w:tab w:val="center" w:pos="4680"/>
        <w:tab w:val="right" w:pos="9360"/>
      </w:tabs>
      <w:jc w:val="center"/>
    </w:pPr>
    <w:rPr>
      <w:b/>
      <w:color w:val="FFFFFF" w:themeColor="background1"/>
    </w:rPr>
  </w:style>
  <w:style w:type="character" w:customStyle="1" w:styleId="FooterChar">
    <w:name w:val="Footer Char"/>
    <w:basedOn w:val="DefaultParagraphFont"/>
    <w:link w:val="Footer"/>
    <w:uiPriority w:val="99"/>
    <w:rsid w:val="0065484C"/>
    <w:rPr>
      <w:rFonts w:ascii="Arial" w:hAnsi="Arial"/>
      <w:b/>
      <w:color w:val="FFFFFF" w:themeColor="background1"/>
      <w:sz w:val="24"/>
    </w:rPr>
  </w:style>
  <w:style w:type="table" w:styleId="TableGrid">
    <w:name w:val="Table Grid"/>
    <w:aliases w:val="Pub Notice"/>
    <w:basedOn w:val="TableNormal"/>
    <w:uiPriority w:val="39"/>
    <w:rsid w:val="00B1639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basedOn w:val="DefaultParagraphFont"/>
    <w:uiPriority w:val="99"/>
    <w:semiHidden/>
    <w:rsid w:val="00C57CF4"/>
    <w:rPr>
      <w:color w:val="808080"/>
    </w:rPr>
  </w:style>
  <w:style w:type="paragraph" w:styleId="TOC1">
    <w:name w:val="toc 1"/>
    <w:basedOn w:val="Normal"/>
    <w:next w:val="Normal"/>
    <w:autoRedefine/>
    <w:uiPriority w:val="39"/>
    <w:unhideWhenUsed/>
    <w:rsid w:val="00E51A9C"/>
    <w:pPr>
      <w:tabs>
        <w:tab w:val="right" w:leader="dot" w:pos="9825"/>
      </w:tabs>
      <w:spacing w:after="120" w:line="240" w:lineRule="atLeast"/>
    </w:pPr>
    <w:rPr>
      <w:b/>
      <w:noProof/>
    </w:rPr>
  </w:style>
  <w:style w:type="paragraph" w:styleId="TOC2">
    <w:name w:val="toc 2"/>
    <w:basedOn w:val="Normal"/>
    <w:next w:val="Normal"/>
    <w:autoRedefine/>
    <w:uiPriority w:val="39"/>
    <w:unhideWhenUsed/>
    <w:rsid w:val="00C27435"/>
    <w:pPr>
      <w:tabs>
        <w:tab w:val="left" w:pos="878"/>
        <w:tab w:val="right" w:leader="dot" w:pos="9825"/>
      </w:tabs>
      <w:spacing w:after="120" w:line="240" w:lineRule="atLeast"/>
      <w:ind w:left="245"/>
    </w:pPr>
  </w:style>
  <w:style w:type="character" w:styleId="Hyperlink">
    <w:name w:val="Hyperlink"/>
    <w:basedOn w:val="DefaultParagraphFont"/>
    <w:unhideWhenUsed/>
    <w:rsid w:val="006158C4"/>
    <w:rPr>
      <w:color w:val="007EA8" w:themeColor="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05AF1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05AF1"/>
    <w:rPr>
      <w:rFonts w:ascii="Segoe UI" w:hAnsi="Segoe UI" w:cs="Segoe UI"/>
      <w:sz w:val="18"/>
      <w:szCs w:val="18"/>
    </w:rPr>
  </w:style>
  <w:style w:type="paragraph" w:styleId="Caption">
    <w:name w:val="caption"/>
    <w:basedOn w:val="Normal"/>
    <w:next w:val="Normal"/>
    <w:uiPriority w:val="35"/>
    <w:unhideWhenUsed/>
    <w:qFormat/>
    <w:rsid w:val="00D7468A"/>
    <w:pPr>
      <w:spacing w:after="200"/>
      <w:jc w:val="center"/>
    </w:pPr>
    <w:rPr>
      <w:i/>
      <w:iCs/>
      <w:sz w:val="18"/>
      <w:szCs w:val="18"/>
    </w:rPr>
  </w:style>
  <w:style w:type="paragraph" w:styleId="ListParagraph">
    <w:name w:val="List Paragraph"/>
    <w:basedOn w:val="Normal"/>
    <w:uiPriority w:val="34"/>
    <w:qFormat/>
    <w:rsid w:val="00FB367F"/>
    <w:pPr>
      <w:numPr>
        <w:numId w:val="1"/>
      </w:numPr>
      <w:contextualSpacing/>
    </w:pPr>
  </w:style>
  <w:style w:type="paragraph" w:customStyle="1" w:styleId="Equation">
    <w:name w:val="Equation"/>
    <w:basedOn w:val="Normal"/>
    <w:next w:val="Normal"/>
    <w:link w:val="EquationChar"/>
    <w:rsid w:val="00714011"/>
    <w:pPr>
      <w:tabs>
        <w:tab w:val="center" w:pos="4320"/>
        <w:tab w:val="right" w:pos="8640"/>
      </w:tabs>
      <w:spacing w:before="120" w:after="120"/>
    </w:pPr>
    <w:rPr>
      <w:b/>
      <w:szCs w:val="24"/>
    </w:rPr>
  </w:style>
  <w:style w:type="character" w:customStyle="1" w:styleId="EquationChar">
    <w:name w:val="Equation Char"/>
    <w:basedOn w:val="DefaultParagraphFont"/>
    <w:link w:val="Equation"/>
    <w:rsid w:val="00714011"/>
    <w:rPr>
      <w:rFonts w:ascii="Times New Roman" w:eastAsia="Times New Roman" w:hAnsi="Times New Roman" w:cs="Times New Roman"/>
      <w:b/>
      <w:sz w:val="24"/>
      <w:szCs w:val="24"/>
    </w:rPr>
  </w:style>
  <w:style w:type="table" w:styleId="GridTable4-Accent4">
    <w:name w:val="Grid Table 4 Accent 4"/>
    <w:basedOn w:val="TableNormal"/>
    <w:uiPriority w:val="49"/>
    <w:rsid w:val="00714011"/>
    <w:pPr>
      <w:spacing w:after="0" w:line="240" w:lineRule="auto"/>
    </w:pPr>
    <w:rPr>
      <w:rFonts w:eastAsiaTheme="minorEastAsia"/>
    </w:rPr>
    <w:tblPr>
      <w:tblStyleRowBandSize w:val="1"/>
      <w:tblStyleColBandSize w:val="1"/>
      <w:tblBorders>
        <w:top w:val="single" w:sz="4" w:space="0" w:color="FEE28C" w:themeColor="accent4" w:themeTint="99"/>
        <w:left w:val="single" w:sz="4" w:space="0" w:color="FEE28C" w:themeColor="accent4" w:themeTint="99"/>
        <w:bottom w:val="single" w:sz="4" w:space="0" w:color="FEE28C" w:themeColor="accent4" w:themeTint="99"/>
        <w:right w:val="single" w:sz="4" w:space="0" w:color="FEE28C" w:themeColor="accent4" w:themeTint="99"/>
        <w:insideH w:val="single" w:sz="4" w:space="0" w:color="FEE28C" w:themeColor="accent4" w:themeTint="99"/>
        <w:insideV w:val="single" w:sz="4" w:space="0" w:color="FEE28C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ED040" w:themeColor="accent4"/>
          <w:left w:val="single" w:sz="4" w:space="0" w:color="FED040" w:themeColor="accent4"/>
          <w:bottom w:val="single" w:sz="4" w:space="0" w:color="FED040" w:themeColor="accent4"/>
          <w:right w:val="single" w:sz="4" w:space="0" w:color="FED040" w:themeColor="accent4"/>
          <w:insideH w:val="nil"/>
          <w:insideV w:val="nil"/>
        </w:tcBorders>
        <w:shd w:val="clear" w:color="auto" w:fill="FED040" w:themeFill="accent4"/>
      </w:tcPr>
    </w:tblStylePr>
    <w:tblStylePr w:type="lastRow">
      <w:rPr>
        <w:b/>
        <w:bCs/>
      </w:rPr>
      <w:tblPr/>
      <w:tcPr>
        <w:tcBorders>
          <w:top w:val="double" w:sz="4" w:space="0" w:color="FED040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F5D8" w:themeFill="accent4" w:themeFillTint="33"/>
      </w:tcPr>
    </w:tblStylePr>
    <w:tblStylePr w:type="band1Horz">
      <w:tblPr/>
      <w:tcPr>
        <w:shd w:val="clear" w:color="auto" w:fill="FEF5D8" w:themeFill="accent4" w:themeFillTint="33"/>
      </w:tcPr>
    </w:tblStylePr>
  </w:style>
  <w:style w:type="character" w:styleId="CommentReference">
    <w:name w:val="annotation reference"/>
    <w:basedOn w:val="DefaultParagraphFont"/>
    <w:uiPriority w:val="99"/>
    <w:semiHidden/>
    <w:unhideWhenUsed/>
    <w:rsid w:val="003F46D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3F46D9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3F46D9"/>
    <w:rPr>
      <w:rFonts w:ascii="Arial" w:hAnsi="Arial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F46D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F46D9"/>
    <w:rPr>
      <w:rFonts w:ascii="Arial" w:hAnsi="Arial"/>
      <w:b/>
      <w:bCs/>
      <w:sz w:val="20"/>
      <w:szCs w:val="20"/>
    </w:rPr>
  </w:style>
  <w:style w:type="paragraph" w:customStyle="1" w:styleId="CoverTitle">
    <w:name w:val="Cover_Title"/>
    <w:basedOn w:val="Normal"/>
    <w:qFormat/>
    <w:rsid w:val="00D03664"/>
    <w:pPr>
      <w:spacing w:before="480" w:after="120" w:line="240" w:lineRule="atLeast"/>
    </w:pPr>
    <w:rPr>
      <w:rFonts w:cs="Arial"/>
      <w:b/>
      <w:sz w:val="72"/>
      <w:szCs w:val="72"/>
    </w:rPr>
  </w:style>
  <w:style w:type="paragraph" w:customStyle="1" w:styleId="Coverdate">
    <w:name w:val="Cover_date"/>
    <w:basedOn w:val="Normal"/>
    <w:qFormat/>
    <w:rsid w:val="00D03664"/>
    <w:pPr>
      <w:spacing w:before="120" w:after="120" w:line="240" w:lineRule="atLeast"/>
    </w:pPr>
    <w:rPr>
      <w:b/>
      <w:sz w:val="36"/>
      <w:szCs w:val="36"/>
    </w:rPr>
  </w:style>
  <w:style w:type="character" w:styleId="SubtleEmphasis">
    <w:name w:val="Subtle Emphasis"/>
    <w:basedOn w:val="DefaultParagraphFont"/>
    <w:uiPriority w:val="19"/>
    <w:qFormat/>
    <w:rsid w:val="00D31A90"/>
    <w:rPr>
      <w:i/>
      <w:iCs/>
      <w:color w:val="404040" w:themeColor="text1" w:themeTint="BF"/>
    </w:rPr>
  </w:style>
  <w:style w:type="paragraph" w:customStyle="1" w:styleId="tablehead">
    <w:name w:val="table_head"/>
    <w:basedOn w:val="Normal"/>
    <w:rsid w:val="00D03664"/>
    <w:pPr>
      <w:autoSpaceDE w:val="0"/>
      <w:autoSpaceDN w:val="0"/>
      <w:adjustRightInd w:val="0"/>
      <w:spacing w:before="60" w:after="60" w:line="240" w:lineRule="atLeast"/>
      <w:jc w:val="center"/>
    </w:pPr>
    <w:rPr>
      <w:b/>
      <w:bCs/>
    </w:rPr>
  </w:style>
  <w:style w:type="paragraph" w:customStyle="1" w:styleId="tabletext">
    <w:name w:val="table_text"/>
    <w:basedOn w:val="Normal"/>
    <w:rsid w:val="00D03664"/>
    <w:pPr>
      <w:autoSpaceDE w:val="0"/>
      <w:autoSpaceDN w:val="0"/>
      <w:adjustRightInd w:val="0"/>
      <w:spacing w:before="60" w:after="60" w:line="240" w:lineRule="atLeast"/>
    </w:pPr>
    <w:rPr>
      <w:bCs/>
    </w:rPr>
  </w:style>
  <w:style w:type="paragraph" w:customStyle="1" w:styleId="TOCheaders">
    <w:name w:val="TOC_headers"/>
    <w:qFormat/>
    <w:rsid w:val="00D03664"/>
    <w:pPr>
      <w:spacing w:after="0" w:line="240" w:lineRule="auto"/>
      <w:jc w:val="center"/>
    </w:pPr>
    <w:rPr>
      <w:rFonts w:ascii="Arial Bold" w:eastAsiaTheme="majorEastAsia" w:hAnsi="Arial Bold" w:cstheme="majorBidi"/>
      <w:bCs/>
      <w:caps/>
      <w:sz w:val="48"/>
      <w:szCs w:val="48"/>
    </w:rPr>
  </w:style>
  <w:style w:type="paragraph" w:customStyle="1" w:styleId="acronymdefinition">
    <w:name w:val="acronym definition"/>
    <w:basedOn w:val="Normal"/>
    <w:rsid w:val="00D03664"/>
    <w:pPr>
      <w:tabs>
        <w:tab w:val="left" w:pos="3600"/>
      </w:tabs>
      <w:autoSpaceDE w:val="0"/>
      <w:autoSpaceDN w:val="0"/>
      <w:adjustRightInd w:val="0"/>
      <w:spacing w:after="120" w:line="240" w:lineRule="atLeast"/>
      <w:ind w:left="360" w:hanging="360"/>
    </w:pPr>
  </w:style>
  <w:style w:type="character" w:customStyle="1" w:styleId="acronymterm">
    <w:name w:val="acronym term"/>
    <w:rsid w:val="00D03664"/>
    <w:rPr>
      <w:rFonts w:ascii="Arial Bold" w:hAnsi="Arial Bold" w:cs="Arial"/>
      <w:b/>
      <w:bCs/>
      <w:sz w:val="20"/>
    </w:rPr>
  </w:style>
  <w:style w:type="paragraph" w:customStyle="1" w:styleId="bodytext">
    <w:name w:val="body_text"/>
    <w:basedOn w:val="Normal"/>
    <w:link w:val="bodytextChar"/>
    <w:rsid w:val="00D03664"/>
    <w:pPr>
      <w:spacing w:after="240" w:line="240" w:lineRule="atLeast"/>
    </w:pPr>
    <w:rPr>
      <w:szCs w:val="24"/>
    </w:rPr>
  </w:style>
  <w:style w:type="character" w:customStyle="1" w:styleId="bodytextChar">
    <w:name w:val="body_text Char"/>
    <w:basedOn w:val="DefaultParagraphFont"/>
    <w:link w:val="bodytext"/>
    <w:rsid w:val="00D03664"/>
    <w:rPr>
      <w:rFonts w:ascii="Arial" w:eastAsia="Times New Roman" w:hAnsi="Arial" w:cs="Times New Roman"/>
      <w:sz w:val="20"/>
      <w:szCs w:val="24"/>
    </w:rPr>
  </w:style>
  <w:style w:type="paragraph" w:customStyle="1" w:styleId="bulletstep1">
    <w:name w:val="bullet_step_1"/>
    <w:basedOn w:val="Normal"/>
    <w:qFormat/>
    <w:rsid w:val="00D03664"/>
    <w:pPr>
      <w:numPr>
        <w:numId w:val="2"/>
      </w:numPr>
      <w:tabs>
        <w:tab w:val="left" w:pos="720"/>
      </w:tabs>
      <w:autoSpaceDE w:val="0"/>
      <w:autoSpaceDN w:val="0"/>
      <w:adjustRightInd w:val="0"/>
      <w:spacing w:after="240" w:line="240" w:lineRule="atLeast"/>
    </w:pPr>
  </w:style>
  <w:style w:type="paragraph" w:customStyle="1" w:styleId="bulletstep1a">
    <w:name w:val="bullet_step_1_a"/>
    <w:basedOn w:val="bulletstep1"/>
    <w:qFormat/>
    <w:rsid w:val="00D03664"/>
    <w:pPr>
      <w:numPr>
        <w:numId w:val="3"/>
      </w:numPr>
    </w:pPr>
  </w:style>
  <w:style w:type="paragraph" w:customStyle="1" w:styleId="Coverlocation">
    <w:name w:val="Cover_location"/>
    <w:basedOn w:val="Normal"/>
    <w:qFormat/>
    <w:rsid w:val="00D03664"/>
    <w:pPr>
      <w:spacing w:before="120" w:after="120" w:line="240" w:lineRule="atLeast"/>
    </w:pPr>
    <w:rPr>
      <w:rFonts w:cs="Arial"/>
      <w:b/>
      <w:sz w:val="36"/>
      <w:szCs w:val="36"/>
    </w:rPr>
  </w:style>
  <w:style w:type="paragraph" w:customStyle="1" w:styleId="CoverNIDID">
    <w:name w:val="Cover_NIDID"/>
    <w:basedOn w:val="Normal"/>
    <w:qFormat/>
    <w:rsid w:val="00D03664"/>
    <w:pPr>
      <w:spacing w:before="120" w:after="120" w:line="240" w:lineRule="atLeast"/>
    </w:pPr>
    <w:rPr>
      <w:rFonts w:cs="Arial"/>
      <w:b/>
      <w:sz w:val="48"/>
      <w:szCs w:val="48"/>
    </w:rPr>
  </w:style>
  <w:style w:type="paragraph" w:customStyle="1" w:styleId="CoverReportName">
    <w:name w:val="Cover_Report Name"/>
    <w:basedOn w:val="Normal"/>
    <w:qFormat/>
    <w:rsid w:val="00D03664"/>
    <w:pPr>
      <w:spacing w:before="120" w:after="120" w:line="240" w:lineRule="atLeast"/>
    </w:pPr>
    <w:rPr>
      <w:rFonts w:cs="Arial"/>
      <w:b/>
      <w:sz w:val="48"/>
      <w:szCs w:val="48"/>
    </w:rPr>
  </w:style>
  <w:style w:type="paragraph" w:customStyle="1" w:styleId="figurecaption">
    <w:name w:val="figure_caption"/>
    <w:basedOn w:val="Normal"/>
    <w:rsid w:val="00D03664"/>
    <w:pPr>
      <w:autoSpaceDE w:val="0"/>
      <w:autoSpaceDN w:val="0"/>
      <w:adjustRightInd w:val="0"/>
      <w:spacing w:before="200" w:after="480" w:line="240" w:lineRule="atLeast"/>
      <w:jc w:val="center"/>
    </w:pPr>
    <w:rPr>
      <w:bCs/>
      <w:i/>
    </w:rPr>
  </w:style>
  <w:style w:type="paragraph" w:customStyle="1" w:styleId="IntentionallyBlank">
    <w:name w:val="Intentionally_Blank"/>
    <w:basedOn w:val="Normal"/>
    <w:rsid w:val="00D03664"/>
    <w:pPr>
      <w:autoSpaceDE w:val="0"/>
      <w:autoSpaceDN w:val="0"/>
      <w:adjustRightInd w:val="0"/>
      <w:spacing w:before="6000" w:line="240" w:lineRule="atLeast"/>
      <w:jc w:val="center"/>
    </w:pPr>
    <w:rPr>
      <w:bCs/>
      <w:caps/>
    </w:rPr>
  </w:style>
  <w:style w:type="paragraph" w:customStyle="1" w:styleId="IntentionallyBlankHorizontal">
    <w:name w:val="Intentionally_Blank_Horizontal"/>
    <w:basedOn w:val="IntentionallyBlank"/>
    <w:qFormat/>
    <w:rsid w:val="00D03664"/>
    <w:pPr>
      <w:spacing w:before="3600"/>
    </w:pPr>
  </w:style>
  <w:style w:type="paragraph" w:customStyle="1" w:styleId="notehead">
    <w:name w:val="note_head"/>
    <w:rsid w:val="00D03664"/>
    <w:pPr>
      <w:keepNext/>
      <w:widowControl w:val="0"/>
      <w:autoSpaceDE w:val="0"/>
      <w:autoSpaceDN w:val="0"/>
      <w:adjustRightInd w:val="0"/>
      <w:spacing w:after="240" w:line="240" w:lineRule="exact"/>
      <w:jc w:val="center"/>
    </w:pPr>
    <w:rPr>
      <w:rFonts w:ascii="Arial" w:eastAsia="Times New Roman" w:hAnsi="Arial" w:cs="Times New Roman"/>
      <w:b/>
      <w:bCs/>
      <w:sz w:val="20"/>
    </w:rPr>
  </w:style>
  <w:style w:type="paragraph" w:customStyle="1" w:styleId="notetext">
    <w:name w:val="note_text"/>
    <w:rsid w:val="00D03664"/>
    <w:pPr>
      <w:widowControl w:val="0"/>
      <w:autoSpaceDE w:val="0"/>
      <w:autoSpaceDN w:val="0"/>
      <w:adjustRightInd w:val="0"/>
      <w:spacing w:after="240" w:line="240" w:lineRule="exact"/>
      <w:ind w:left="1195" w:right="1195"/>
    </w:pPr>
    <w:rPr>
      <w:rFonts w:ascii="Arial" w:eastAsia="Times New Roman" w:hAnsi="Arial" w:cs="Times New Roman"/>
      <w:sz w:val="20"/>
    </w:rPr>
  </w:style>
  <w:style w:type="paragraph" w:customStyle="1" w:styleId="References">
    <w:name w:val="References"/>
    <w:basedOn w:val="Normal"/>
    <w:qFormat/>
    <w:rsid w:val="00D03664"/>
    <w:pPr>
      <w:spacing w:after="240" w:line="240" w:lineRule="atLeast"/>
      <w:ind w:left="360" w:hanging="360"/>
    </w:pPr>
  </w:style>
  <w:style w:type="paragraph" w:customStyle="1" w:styleId="step1">
    <w:name w:val="step_1"/>
    <w:rsid w:val="00D03664"/>
    <w:pPr>
      <w:numPr>
        <w:numId w:val="6"/>
      </w:numPr>
      <w:tabs>
        <w:tab w:val="left" w:pos="720"/>
        <w:tab w:val="left" w:pos="1080"/>
      </w:tabs>
      <w:autoSpaceDE w:val="0"/>
      <w:autoSpaceDN w:val="0"/>
      <w:adjustRightInd w:val="0"/>
      <w:spacing w:after="240" w:line="240" w:lineRule="atLeast"/>
    </w:pPr>
    <w:rPr>
      <w:rFonts w:ascii="Arial" w:eastAsia="Times New Roman" w:hAnsi="Arial" w:cs="Times New Roman"/>
      <w:sz w:val="20"/>
    </w:rPr>
  </w:style>
  <w:style w:type="paragraph" w:customStyle="1" w:styleId="step1a">
    <w:name w:val="step_1_a"/>
    <w:rsid w:val="00D03664"/>
    <w:pPr>
      <w:widowControl w:val="0"/>
      <w:numPr>
        <w:numId w:val="5"/>
      </w:numPr>
      <w:tabs>
        <w:tab w:val="left" w:pos="720"/>
        <w:tab w:val="left" w:pos="1080"/>
        <w:tab w:val="right" w:leader="underscore" w:pos="10080"/>
      </w:tabs>
      <w:autoSpaceDE w:val="0"/>
      <w:autoSpaceDN w:val="0"/>
      <w:adjustRightInd w:val="0"/>
      <w:spacing w:after="240" w:line="240" w:lineRule="atLeast"/>
    </w:pPr>
    <w:rPr>
      <w:rFonts w:ascii="Arial" w:eastAsia="Times New Roman" w:hAnsi="Arial" w:cs="Times New Roman"/>
      <w:sz w:val="20"/>
    </w:rPr>
  </w:style>
  <w:style w:type="paragraph" w:customStyle="1" w:styleId="step1a1">
    <w:name w:val="step_1_a_1"/>
    <w:basedOn w:val="step1a"/>
    <w:rsid w:val="00D03664"/>
    <w:pPr>
      <w:widowControl/>
      <w:tabs>
        <w:tab w:val="clear" w:pos="10080"/>
        <w:tab w:val="left" w:pos="1440"/>
      </w:tabs>
    </w:pPr>
  </w:style>
  <w:style w:type="paragraph" w:customStyle="1" w:styleId="step1a1a">
    <w:name w:val="step_1_a_1_a"/>
    <w:basedOn w:val="step1"/>
    <w:rsid w:val="00D03664"/>
    <w:pPr>
      <w:tabs>
        <w:tab w:val="clear" w:pos="720"/>
        <w:tab w:val="clear" w:pos="1080"/>
        <w:tab w:val="left" w:pos="1800"/>
      </w:tabs>
      <w:ind w:left="1800"/>
    </w:pPr>
  </w:style>
  <w:style w:type="paragraph" w:customStyle="1" w:styleId="tablecaption">
    <w:name w:val="table_caption"/>
    <w:basedOn w:val="figurecaption"/>
    <w:qFormat/>
    <w:rsid w:val="00D03664"/>
    <w:pPr>
      <w:spacing w:before="480" w:after="200"/>
    </w:pPr>
  </w:style>
  <w:style w:type="paragraph" w:customStyle="1" w:styleId="tablenote">
    <w:name w:val="table_note"/>
    <w:basedOn w:val="tabletext"/>
    <w:qFormat/>
    <w:rsid w:val="00D03664"/>
    <w:rPr>
      <w:sz w:val="16"/>
    </w:rPr>
  </w:style>
  <w:style w:type="character" w:styleId="Strong">
    <w:name w:val="Strong"/>
    <w:basedOn w:val="DefaultParagraphFont"/>
    <w:qFormat/>
    <w:rsid w:val="00160C9B"/>
    <w:rPr>
      <w:b/>
      <w:bCs/>
    </w:rPr>
  </w:style>
  <w:style w:type="paragraph" w:styleId="TOC3">
    <w:name w:val="toc 3"/>
    <w:basedOn w:val="Normal"/>
    <w:next w:val="Normal"/>
    <w:autoRedefine/>
    <w:uiPriority w:val="39"/>
    <w:unhideWhenUsed/>
    <w:rsid w:val="00C27435"/>
    <w:pPr>
      <w:tabs>
        <w:tab w:val="left" w:pos="1325"/>
        <w:tab w:val="right" w:leader="dot" w:pos="9825"/>
      </w:tabs>
      <w:spacing w:after="120" w:line="240" w:lineRule="atLeast"/>
      <w:ind w:left="475"/>
    </w:pPr>
  </w:style>
  <w:style w:type="paragraph" w:styleId="TOC4">
    <w:name w:val="toc 4"/>
    <w:basedOn w:val="Normal"/>
    <w:next w:val="Normal"/>
    <w:autoRedefine/>
    <w:uiPriority w:val="39"/>
    <w:unhideWhenUsed/>
    <w:rsid w:val="00C27435"/>
    <w:pPr>
      <w:spacing w:after="100"/>
      <w:ind w:left="720"/>
    </w:pPr>
  </w:style>
  <w:style w:type="paragraph" w:styleId="TOC5">
    <w:name w:val="toc 5"/>
    <w:basedOn w:val="Normal"/>
    <w:next w:val="Normal"/>
    <w:autoRedefine/>
    <w:uiPriority w:val="39"/>
    <w:unhideWhenUsed/>
    <w:rsid w:val="00D760EA"/>
    <w:pPr>
      <w:spacing w:after="100" w:line="259" w:lineRule="auto"/>
      <w:ind w:left="880"/>
    </w:pPr>
    <w:rPr>
      <w:rFonts w:asciiTheme="minorHAnsi" w:eastAsiaTheme="minorEastAsia" w:hAnsiTheme="minorHAnsi"/>
      <w:sz w:val="22"/>
    </w:rPr>
  </w:style>
  <w:style w:type="paragraph" w:styleId="TOC6">
    <w:name w:val="toc 6"/>
    <w:basedOn w:val="Normal"/>
    <w:next w:val="Normal"/>
    <w:autoRedefine/>
    <w:uiPriority w:val="39"/>
    <w:unhideWhenUsed/>
    <w:rsid w:val="00D760EA"/>
    <w:pPr>
      <w:spacing w:after="100" w:line="259" w:lineRule="auto"/>
      <w:ind w:left="1100"/>
    </w:pPr>
    <w:rPr>
      <w:rFonts w:asciiTheme="minorHAnsi" w:eastAsiaTheme="minorEastAsia" w:hAnsiTheme="minorHAnsi"/>
      <w:sz w:val="22"/>
    </w:rPr>
  </w:style>
  <w:style w:type="paragraph" w:styleId="TOC7">
    <w:name w:val="toc 7"/>
    <w:basedOn w:val="Normal"/>
    <w:next w:val="Normal"/>
    <w:autoRedefine/>
    <w:uiPriority w:val="39"/>
    <w:unhideWhenUsed/>
    <w:rsid w:val="00D760EA"/>
    <w:pPr>
      <w:spacing w:after="100" w:line="259" w:lineRule="auto"/>
      <w:ind w:left="1320"/>
    </w:pPr>
    <w:rPr>
      <w:rFonts w:asciiTheme="minorHAnsi" w:eastAsiaTheme="minorEastAsia" w:hAnsiTheme="minorHAnsi"/>
      <w:sz w:val="22"/>
    </w:rPr>
  </w:style>
  <w:style w:type="paragraph" w:styleId="TOC8">
    <w:name w:val="toc 8"/>
    <w:basedOn w:val="Normal"/>
    <w:next w:val="Normal"/>
    <w:autoRedefine/>
    <w:uiPriority w:val="39"/>
    <w:unhideWhenUsed/>
    <w:rsid w:val="00D760EA"/>
    <w:pPr>
      <w:spacing w:after="100" w:line="259" w:lineRule="auto"/>
      <w:ind w:left="1540"/>
    </w:pPr>
    <w:rPr>
      <w:rFonts w:asciiTheme="minorHAnsi" w:eastAsiaTheme="minorEastAsia" w:hAnsiTheme="minorHAnsi"/>
      <w:sz w:val="22"/>
    </w:rPr>
  </w:style>
  <w:style w:type="paragraph" w:styleId="TOC9">
    <w:name w:val="toc 9"/>
    <w:basedOn w:val="Normal"/>
    <w:next w:val="Normal"/>
    <w:autoRedefine/>
    <w:uiPriority w:val="39"/>
    <w:unhideWhenUsed/>
    <w:rsid w:val="00D760EA"/>
    <w:pPr>
      <w:spacing w:after="100" w:line="259" w:lineRule="auto"/>
      <w:ind w:left="1760"/>
    </w:pPr>
    <w:rPr>
      <w:rFonts w:asciiTheme="minorHAnsi" w:eastAsiaTheme="minorEastAsia" w:hAnsiTheme="minorHAnsi"/>
      <w:sz w:val="22"/>
    </w:rPr>
  </w:style>
  <w:style w:type="paragraph" w:styleId="TableofFigures">
    <w:name w:val="table of figures"/>
    <w:basedOn w:val="Normal"/>
    <w:next w:val="Normal"/>
    <w:uiPriority w:val="99"/>
    <w:unhideWhenUsed/>
    <w:rsid w:val="00C27435"/>
  </w:style>
  <w:style w:type="paragraph" w:styleId="Revision">
    <w:name w:val="Revision"/>
    <w:hidden/>
    <w:uiPriority w:val="99"/>
    <w:semiHidden/>
    <w:rsid w:val="00125FFF"/>
    <w:pPr>
      <w:spacing w:after="0" w:line="240" w:lineRule="auto"/>
    </w:pPr>
    <w:rPr>
      <w:rFonts w:ascii="Arial" w:hAnsi="Arial"/>
      <w:sz w:val="20"/>
    </w:rPr>
  </w:style>
  <w:style w:type="character" w:styleId="UnresolvedMention">
    <w:name w:val="Unresolved Mention"/>
    <w:basedOn w:val="DefaultParagraphFont"/>
    <w:uiPriority w:val="99"/>
    <w:semiHidden/>
    <w:unhideWhenUsed/>
    <w:rsid w:val="000A43BB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AA2A3C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2264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537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930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340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925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" Type="http://schemas.openxmlformats.org/officeDocument/2006/relationships/styles" Target="styles.xml"/><Relationship Id="rId21" Type="http://schemas.openxmlformats.org/officeDocument/2006/relationships/image" Target="media/image11.png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image" Target="media/image1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png"/><Relationship Id="rId24" Type="http://schemas.openxmlformats.org/officeDocument/2006/relationships/image" Target="media/image14.png"/><Relationship Id="rId32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theme" Target="theme/theme1.xml"/><Relationship Id="rId10" Type="http://schemas.openxmlformats.org/officeDocument/2006/relationships/hyperlink" Target="https://waterdata.usgs.gov/nwis" TargetMode="External"/><Relationship Id="rId19" Type="http://schemas.openxmlformats.org/officeDocument/2006/relationships/image" Target="media/image9.png"/><Relationship Id="rId31" Type="http://schemas.openxmlformats.org/officeDocument/2006/relationships/image" Target="media/image21.png"/><Relationship Id="rId4" Type="http://schemas.openxmlformats.org/officeDocument/2006/relationships/settings" Target="settings.xml"/><Relationship Id="rId9" Type="http://schemas.openxmlformats.org/officeDocument/2006/relationships/hyperlink" Target="https://www.rmc.usace.army.mil/Library/RMC-Publications/" TargetMode="Externa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glossaryDocument" Target="glossary/document.xml"/><Relationship Id="rId8" Type="http://schemas.openxmlformats.org/officeDocument/2006/relationships/hyperlink" Target="https://www.rmc.usace.army.mil/Library/RMC-Publications/" TargetMode="Externa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2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q0rmcala\Desktop\Example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1551BED3033649849FAA75CAC95EB1DD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A50B635-FC08-4D33-8DD5-39234C6713F0}"/>
      </w:docPartPr>
      <w:docPartBody>
        <w:p w:rsidR="00DB4007" w:rsidRDefault="00B74A49" w:rsidP="00B74A49">
          <w:pPr>
            <w:pStyle w:val="1551BED3033649849FAA75CAC95EB1DD"/>
          </w:pPr>
          <w:r w:rsidRPr="00232687">
            <w:rPr>
              <w:rStyle w:val="PlaceholderText"/>
            </w:rPr>
            <w:t>[Title]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 Bold">
    <w:panose1 w:val="020B0704020202020204"/>
    <w:charset w:val="00"/>
    <w:family w:val="roman"/>
    <w:notTrueType/>
    <w:pitch w:val="default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93C9C"/>
    <w:rsid w:val="00067460"/>
    <w:rsid w:val="00083F0E"/>
    <w:rsid w:val="000F7654"/>
    <w:rsid w:val="00145C81"/>
    <w:rsid w:val="00193C9C"/>
    <w:rsid w:val="001A1F4F"/>
    <w:rsid w:val="002A1CD1"/>
    <w:rsid w:val="002B4CC1"/>
    <w:rsid w:val="002B682A"/>
    <w:rsid w:val="002E53DD"/>
    <w:rsid w:val="00356762"/>
    <w:rsid w:val="003919B5"/>
    <w:rsid w:val="003E1AF0"/>
    <w:rsid w:val="00406FCA"/>
    <w:rsid w:val="00512D63"/>
    <w:rsid w:val="005B2A3F"/>
    <w:rsid w:val="005E6361"/>
    <w:rsid w:val="00647A2C"/>
    <w:rsid w:val="00690A3F"/>
    <w:rsid w:val="00693A5E"/>
    <w:rsid w:val="006C1B43"/>
    <w:rsid w:val="006D1914"/>
    <w:rsid w:val="00710C2D"/>
    <w:rsid w:val="007765B7"/>
    <w:rsid w:val="007F160B"/>
    <w:rsid w:val="00872742"/>
    <w:rsid w:val="008D1E99"/>
    <w:rsid w:val="0099454F"/>
    <w:rsid w:val="009B086F"/>
    <w:rsid w:val="00AE559C"/>
    <w:rsid w:val="00B2465D"/>
    <w:rsid w:val="00B45BA3"/>
    <w:rsid w:val="00B74A49"/>
    <w:rsid w:val="00BD5DB4"/>
    <w:rsid w:val="00C1086C"/>
    <w:rsid w:val="00CD2DF3"/>
    <w:rsid w:val="00DA137E"/>
    <w:rsid w:val="00DB4007"/>
    <w:rsid w:val="00E31228"/>
    <w:rsid w:val="00F0640C"/>
    <w:rsid w:val="00FB4E9C"/>
    <w:rsid w:val="00FF2B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F0640C"/>
    <w:rPr>
      <w:color w:val="808080"/>
    </w:rPr>
  </w:style>
  <w:style w:type="paragraph" w:customStyle="1" w:styleId="1551BED3033649849FAA75CAC95EB1DD">
    <w:name w:val="1551BED3033649849FAA75CAC95EB1DD"/>
    <w:rsid w:val="00B74A49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USACE">
      <a:dk1>
        <a:sysClr val="windowText" lastClr="000000"/>
      </a:dk1>
      <a:lt1>
        <a:sysClr val="window" lastClr="FFFFFF"/>
      </a:lt1>
      <a:dk2>
        <a:srgbClr val="023859"/>
      </a:dk2>
      <a:lt2>
        <a:srgbClr val="E7E6E6"/>
      </a:lt2>
      <a:accent1>
        <a:srgbClr val="F5333F"/>
      </a:accent1>
      <a:accent2>
        <a:srgbClr val="C69C6D"/>
      </a:accent2>
      <a:accent3>
        <a:srgbClr val="978B87"/>
      </a:accent3>
      <a:accent4>
        <a:srgbClr val="FED040"/>
      </a:accent4>
      <a:accent5>
        <a:srgbClr val="007EA8"/>
      </a:accent5>
      <a:accent6>
        <a:srgbClr val="317731"/>
      </a:accent6>
      <a:hlink>
        <a:srgbClr val="007EA8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>
  <b:Source>
    <b:Tag>Asq06</b:Tag>
    <b:SourceType>ConferenceProceedings</b:SourceType>
    <b:Guid>{AD959573-F635-4528-82D0-C216A4D1CE10}</b:Guid>
    <b:Author>
      <b:Author>
        <b:NameList>
          <b:Person>
            <b:Last>Asquith</b:Last>
            <b:First>Thompson</b:First>
            <b:Middle>and</b:Middle>
          </b:Person>
        </b:NameList>
      </b:Author>
    </b:Author>
    <b:Title>Statewide Analyssi of the Drainage-Area Ratio Method for 43 Streamflow Percentile Ranges in Texas</b:Title>
    <b:Year>2006</b:Year>
    <b:Publisher>USGS</b:Publisher>
    <b:RefOrder>1</b:RefOrder>
  </b:Source>
</b:Sources>
</file>

<file path=customXml/itemProps1.xml><?xml version="1.0" encoding="utf-8"?>
<ds:datastoreItem xmlns:ds="http://schemas.openxmlformats.org/officeDocument/2006/customXml" ds:itemID="{B9074A34-1BAA-4779-AD83-BBAD78AFE9B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Example.dotx</Template>
  <TotalTime>246</TotalTime>
  <Pages>13</Pages>
  <Words>1962</Words>
  <Characters>11184</Characters>
  <Application>Microsoft Office Word</Application>
  <DocSecurity>0</DocSecurity>
  <Lines>93</Lines>
  <Paragraphs>26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RMC-BestFit and RMC-RFA Training</vt:lpstr>
    </vt:vector>
  </TitlesOfParts>
  <Manager>National Centers Supporting Dam and Levee Safety</Manager>
  <Company>United States Army</Company>
  <LinksUpToDate>false</LinksUpToDate>
  <CharactersWithSpaces>13120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RMC-BestFit and RMC-RFA Training</dc:title>
  <dc:subject/>
  <dc:creator>DoD_Admin</dc:creator>
  <cp:keywords/>
  <dc:description/>
  <cp:lastModifiedBy>Avance, Allen L CIV USARMY CEIWR (USA)</cp:lastModifiedBy>
  <cp:revision>163</cp:revision>
  <cp:lastPrinted>2019-10-07T19:48:00Z</cp:lastPrinted>
  <dcterms:created xsi:type="dcterms:W3CDTF">2025-02-13T19:57:00Z</dcterms:created>
  <dcterms:modified xsi:type="dcterms:W3CDTF">2026-01-30T22:08:00Z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2dc9f4174e77be3ddfff45c6b18d1373f9991e0acd76242791f1b3662d133fbd</vt:lpwstr>
  </property>
</Properties>
</file>