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FB57" w14:textId="77777777" w:rsidR="00A46CA8" w:rsidRPr="00CB5B64" w:rsidRDefault="00A46CA8" w:rsidP="00A46CA8">
      <w:pPr>
        <w:ind w:left="2160" w:firstLine="720"/>
        <w:rPr>
          <w:szCs w:val="26"/>
        </w:rPr>
      </w:pPr>
      <w:bookmarkStart w:id="0" w:name="_Hlk72408545"/>
      <w:r w:rsidRPr="00CB5B64">
        <w:rPr>
          <w:szCs w:val="26"/>
        </w:rPr>
        <w:t>UNITED STATES OF AMERICA</w:t>
      </w:r>
    </w:p>
    <w:p w14:paraId="4F892C38" w14:textId="77777777" w:rsidR="00A46CA8" w:rsidRDefault="00A46CA8" w:rsidP="00A46CA8">
      <w:pPr>
        <w:jc w:val="center"/>
        <w:rPr>
          <w:szCs w:val="26"/>
        </w:rPr>
      </w:pPr>
      <w:r w:rsidRPr="00CB5B64">
        <w:rPr>
          <w:szCs w:val="26"/>
        </w:rPr>
        <w:t>FEDERAL ENERGY REGULATORY COMMISSION</w:t>
      </w:r>
    </w:p>
    <w:p w14:paraId="136E356C" w14:textId="77777777" w:rsidR="00BF6A90" w:rsidRPr="00F71837" w:rsidRDefault="00BF6A90" w:rsidP="00BF6A90">
      <w:pPr>
        <w:jc w:val="center"/>
        <w:rPr>
          <w:szCs w:val="26"/>
        </w:rPr>
      </w:pPr>
    </w:p>
    <w:tbl>
      <w:tblPr>
        <w:tblW w:w="9652" w:type="dxa"/>
        <w:tblCellMar>
          <w:left w:w="0" w:type="dxa"/>
          <w:right w:w="0" w:type="dxa"/>
        </w:tblCellMar>
        <w:tblLook w:val="01E0" w:firstRow="1" w:lastRow="1" w:firstColumn="1" w:lastColumn="1" w:noHBand="0" w:noVBand="0"/>
      </w:tblPr>
      <w:tblGrid>
        <w:gridCol w:w="6480"/>
        <w:gridCol w:w="3172"/>
      </w:tblGrid>
      <w:tr w:rsidR="00BF6A90" w:rsidRPr="006D6802" w14:paraId="152BDA98" w14:textId="77777777" w:rsidTr="00BB5176">
        <w:trPr>
          <w:trHeight w:val="126"/>
        </w:trPr>
        <w:tc>
          <w:tcPr>
            <w:tcW w:w="6480" w:type="dxa"/>
            <w:shd w:val="clear" w:color="auto" w:fill="auto"/>
          </w:tcPr>
          <w:p w14:paraId="06042327" w14:textId="5DD7FA69" w:rsidR="00BF6A90" w:rsidRPr="006D6802" w:rsidRDefault="00BF6A90" w:rsidP="00BB5176">
            <w:pPr>
              <w:rPr>
                <w:szCs w:val="26"/>
              </w:rPr>
            </w:pPr>
            <w:bookmarkStart w:id="1" w:name="_Hlk88060869"/>
            <w:r w:rsidRPr="0004736F">
              <w:rPr>
                <w:szCs w:val="26"/>
              </w:rPr>
              <w:t>Improving Winter-</w:t>
            </w:r>
            <w:r w:rsidR="00953E28">
              <w:rPr>
                <w:szCs w:val="26"/>
              </w:rPr>
              <w:t>R</w:t>
            </w:r>
            <w:r w:rsidRPr="0004736F">
              <w:rPr>
                <w:szCs w:val="26"/>
              </w:rPr>
              <w:t>eadiness of Generating Units</w:t>
            </w:r>
            <w:bookmarkEnd w:id="1"/>
          </w:p>
        </w:tc>
        <w:tc>
          <w:tcPr>
            <w:tcW w:w="3172" w:type="dxa"/>
            <w:shd w:val="clear" w:color="auto" w:fill="auto"/>
          </w:tcPr>
          <w:p w14:paraId="67C53FC2" w14:textId="77777777" w:rsidR="00BF6A90" w:rsidRPr="006D6802" w:rsidRDefault="00BF6A90" w:rsidP="00BB5176">
            <w:pPr>
              <w:tabs>
                <w:tab w:val="left" w:pos="720"/>
                <w:tab w:val="left" w:pos="1440"/>
                <w:tab w:val="left" w:pos="2880"/>
                <w:tab w:val="left" w:pos="4320"/>
                <w:tab w:val="left" w:pos="5040"/>
                <w:tab w:val="left" w:pos="5760"/>
                <w:tab w:val="left" w:pos="6480"/>
                <w:tab w:val="left" w:pos="7200"/>
              </w:tabs>
              <w:rPr>
                <w:szCs w:val="26"/>
              </w:rPr>
            </w:pPr>
            <w:r w:rsidRPr="006D6802">
              <w:rPr>
                <w:szCs w:val="26"/>
              </w:rPr>
              <w:t>Docket No.</w:t>
            </w:r>
            <w:r>
              <w:rPr>
                <w:szCs w:val="26"/>
              </w:rPr>
              <w:t xml:space="preserve"> AD22-4-0</w:t>
            </w:r>
            <w:r w:rsidRPr="00E57A2C">
              <w:rPr>
                <w:szCs w:val="26"/>
              </w:rPr>
              <w:t>00</w:t>
            </w:r>
          </w:p>
        </w:tc>
      </w:tr>
    </w:tbl>
    <w:p w14:paraId="3690DC81" w14:textId="77777777" w:rsidR="00360590" w:rsidRDefault="00BF6A90" w:rsidP="00360590">
      <w:pPr>
        <w:spacing w:before="15"/>
        <w:ind w:right="78" w:firstLine="720"/>
        <w:rPr>
          <w:szCs w:val="26"/>
        </w:rPr>
      </w:pPr>
      <w:r>
        <w:rPr>
          <w:szCs w:val="26"/>
        </w:rPr>
        <w:t xml:space="preserve">                        </w:t>
      </w:r>
    </w:p>
    <w:p w14:paraId="77DD5105" w14:textId="77777777" w:rsidR="00F47B7D" w:rsidRDefault="00F47B7D" w:rsidP="00360590">
      <w:pPr>
        <w:spacing w:before="15"/>
        <w:ind w:right="78"/>
        <w:jc w:val="center"/>
        <w:rPr>
          <w:szCs w:val="26"/>
        </w:rPr>
      </w:pPr>
    </w:p>
    <w:p w14:paraId="641BF114" w14:textId="4D20A16A" w:rsidR="00BF6A90" w:rsidRPr="00CB5B64" w:rsidRDefault="00360590" w:rsidP="00360590">
      <w:pPr>
        <w:spacing w:before="15"/>
        <w:ind w:right="78"/>
        <w:jc w:val="center"/>
        <w:rPr>
          <w:szCs w:val="26"/>
        </w:rPr>
      </w:pPr>
      <w:r>
        <w:rPr>
          <w:szCs w:val="26"/>
        </w:rPr>
        <w:t xml:space="preserve">SUPPLEMENTAL </w:t>
      </w:r>
      <w:r w:rsidR="00BF6A90" w:rsidRPr="00CB5B64">
        <w:rPr>
          <w:szCs w:val="26"/>
        </w:rPr>
        <w:t>NOTICE OF TECHNICAL CONFERENCE</w:t>
      </w:r>
      <w:r w:rsidR="00BF6A90">
        <w:rPr>
          <w:szCs w:val="26"/>
        </w:rPr>
        <w:t xml:space="preserve"> </w:t>
      </w:r>
    </w:p>
    <w:p w14:paraId="1EFC81C1" w14:textId="77777777" w:rsidR="00BF6A90" w:rsidRDefault="00BF6A90" w:rsidP="00BF6A90">
      <w:pPr>
        <w:jc w:val="center"/>
        <w:rPr>
          <w:szCs w:val="26"/>
        </w:rPr>
      </w:pPr>
    </w:p>
    <w:p w14:paraId="2A0648BB" w14:textId="277D84A6" w:rsidR="00BF6A90" w:rsidRDefault="00F47B7D" w:rsidP="00F47B7D">
      <w:pPr>
        <w:widowControl/>
        <w:jc w:val="center"/>
        <w:rPr>
          <w:szCs w:val="26"/>
        </w:rPr>
      </w:pPr>
      <w:r w:rsidRPr="00F47B7D">
        <w:rPr>
          <w:szCs w:val="26"/>
        </w:rPr>
        <w:t>(March 10, 2022)</w:t>
      </w:r>
    </w:p>
    <w:p w14:paraId="15569173" w14:textId="77777777" w:rsidR="00F47B7D" w:rsidRPr="00F47B7D" w:rsidRDefault="00F47B7D" w:rsidP="00F47B7D">
      <w:pPr>
        <w:widowControl/>
        <w:rPr>
          <w:szCs w:val="26"/>
        </w:rPr>
      </w:pPr>
    </w:p>
    <w:p w14:paraId="4E20ECF3" w14:textId="185AA1C9" w:rsidR="00BF6A90" w:rsidRPr="00626BB2" w:rsidRDefault="00074117" w:rsidP="00BF6A90">
      <w:pPr>
        <w:spacing w:before="15"/>
        <w:ind w:right="78" w:firstLine="720"/>
        <w:rPr>
          <w:szCs w:val="26"/>
        </w:rPr>
      </w:pPr>
      <w:r w:rsidRPr="00626BB2">
        <w:rPr>
          <w:szCs w:val="26"/>
        </w:rPr>
        <w:t xml:space="preserve">As announced in the Notice of Technical Conference issued in this proceeding on </w:t>
      </w:r>
      <w:r w:rsidR="00360590" w:rsidRPr="00626BB2">
        <w:rPr>
          <w:szCs w:val="26"/>
        </w:rPr>
        <w:t>November 18</w:t>
      </w:r>
      <w:r w:rsidRPr="00626BB2">
        <w:rPr>
          <w:szCs w:val="26"/>
        </w:rPr>
        <w:t>, 202</w:t>
      </w:r>
      <w:r w:rsidR="00360590" w:rsidRPr="00626BB2">
        <w:rPr>
          <w:szCs w:val="26"/>
        </w:rPr>
        <w:t>1</w:t>
      </w:r>
      <w:r w:rsidRPr="00626BB2">
        <w:rPr>
          <w:szCs w:val="26"/>
        </w:rPr>
        <w:t xml:space="preserve">, </w:t>
      </w:r>
      <w:r w:rsidR="00360590" w:rsidRPr="00626BB2">
        <w:rPr>
          <w:szCs w:val="26"/>
        </w:rPr>
        <w:t>the</w:t>
      </w:r>
      <w:r w:rsidR="00BF6A90" w:rsidRPr="00626BB2">
        <w:rPr>
          <w:szCs w:val="26"/>
        </w:rPr>
        <w:t xml:space="preserve"> Federal Energy Regulatory Commission (Commission) </w:t>
      </w:r>
      <w:r w:rsidR="00BF6A90" w:rsidRPr="00626BB2" w:rsidDel="008D5E3F">
        <w:rPr>
          <w:szCs w:val="26"/>
        </w:rPr>
        <w:t xml:space="preserve">will </w:t>
      </w:r>
      <w:r w:rsidR="00BF6A90" w:rsidRPr="00626BB2">
        <w:rPr>
          <w:szCs w:val="26"/>
        </w:rPr>
        <w:t>convene a Joint T</w:t>
      </w:r>
      <w:r w:rsidR="00BF6A90" w:rsidRPr="00626BB2">
        <w:rPr>
          <w:spacing w:val="-6"/>
          <w:szCs w:val="26"/>
        </w:rPr>
        <w:t xml:space="preserve">echnical </w:t>
      </w:r>
      <w:r w:rsidR="00BF6A90" w:rsidRPr="00626BB2">
        <w:rPr>
          <w:szCs w:val="26"/>
        </w:rPr>
        <w:t xml:space="preserve">Conference with </w:t>
      </w:r>
      <w:r w:rsidR="001B551F" w:rsidRPr="00626BB2">
        <w:rPr>
          <w:szCs w:val="26"/>
        </w:rPr>
        <w:t xml:space="preserve">the North American </w:t>
      </w:r>
      <w:r w:rsidR="008B16AB" w:rsidRPr="00626BB2">
        <w:rPr>
          <w:szCs w:val="26"/>
        </w:rPr>
        <w:t>Electric</w:t>
      </w:r>
      <w:r w:rsidR="001B551F" w:rsidRPr="00626BB2">
        <w:rPr>
          <w:szCs w:val="26"/>
        </w:rPr>
        <w:t xml:space="preserve"> </w:t>
      </w:r>
      <w:r w:rsidR="002B3956" w:rsidRPr="00626BB2">
        <w:rPr>
          <w:szCs w:val="26"/>
        </w:rPr>
        <w:t>Reliability</w:t>
      </w:r>
      <w:r w:rsidR="001B551F" w:rsidRPr="00626BB2">
        <w:rPr>
          <w:szCs w:val="26"/>
        </w:rPr>
        <w:t xml:space="preserve"> Corporation (NERC) </w:t>
      </w:r>
      <w:r w:rsidR="00BF6A90" w:rsidRPr="00626BB2">
        <w:rPr>
          <w:szCs w:val="26"/>
        </w:rPr>
        <w:t xml:space="preserve">and the Regional Entities in the above-referenced proceeding on </w:t>
      </w:r>
      <w:r w:rsidRPr="00626BB2">
        <w:rPr>
          <w:szCs w:val="26"/>
        </w:rPr>
        <w:t xml:space="preserve">Wednesday, April 27 and </w:t>
      </w:r>
      <w:r w:rsidR="00BF6A90" w:rsidRPr="00626BB2">
        <w:rPr>
          <w:szCs w:val="26"/>
        </w:rPr>
        <w:t xml:space="preserve">Thursday, April 28, 2022 from approximately </w:t>
      </w:r>
      <w:r w:rsidRPr="00626BB2">
        <w:rPr>
          <w:szCs w:val="26"/>
        </w:rPr>
        <w:t>11</w:t>
      </w:r>
      <w:r w:rsidR="00BF6A90" w:rsidRPr="00626BB2">
        <w:rPr>
          <w:szCs w:val="26"/>
        </w:rPr>
        <w:t>:00 a.m. to 5:00 p.m. Eastern time</w:t>
      </w:r>
      <w:r w:rsidRPr="00626BB2">
        <w:rPr>
          <w:szCs w:val="26"/>
        </w:rPr>
        <w:t xml:space="preserve"> each day</w:t>
      </w:r>
      <w:r w:rsidR="00BF6A90" w:rsidRPr="00626BB2">
        <w:rPr>
          <w:szCs w:val="26"/>
        </w:rPr>
        <w:t xml:space="preserve">.  The conference will be held </w:t>
      </w:r>
      <w:r w:rsidR="00360590" w:rsidRPr="00626BB2">
        <w:rPr>
          <w:szCs w:val="26"/>
        </w:rPr>
        <w:t>virtually</w:t>
      </w:r>
      <w:r w:rsidR="00BF6A90" w:rsidRPr="00626BB2">
        <w:rPr>
          <w:szCs w:val="26"/>
        </w:rPr>
        <w:t xml:space="preserve"> </w:t>
      </w:r>
      <w:r w:rsidR="00360590" w:rsidRPr="00626BB2">
        <w:rPr>
          <w:szCs w:val="26"/>
        </w:rPr>
        <w:t>vi</w:t>
      </w:r>
      <w:r w:rsidR="00BF6A90" w:rsidRPr="00626BB2">
        <w:rPr>
          <w:szCs w:val="26"/>
        </w:rPr>
        <w:t>a WebEx.</w:t>
      </w:r>
    </w:p>
    <w:p w14:paraId="602EF6E6" w14:textId="77777777" w:rsidR="00BF6A90" w:rsidRPr="00626BB2" w:rsidRDefault="00BF6A90" w:rsidP="00BF6A90">
      <w:pPr>
        <w:spacing w:before="15"/>
        <w:ind w:right="78" w:firstLine="720"/>
        <w:rPr>
          <w:szCs w:val="26"/>
        </w:rPr>
      </w:pPr>
    </w:p>
    <w:p w14:paraId="04C2C07B" w14:textId="77777777" w:rsidR="00BF6A90" w:rsidRPr="00626BB2" w:rsidRDefault="00BF6A90" w:rsidP="00BF6A90">
      <w:pPr>
        <w:spacing w:before="15"/>
        <w:ind w:right="78" w:firstLine="720"/>
        <w:rPr>
          <w:szCs w:val="26"/>
        </w:rPr>
      </w:pPr>
      <w:r w:rsidRPr="00626BB2">
        <w:rPr>
          <w:szCs w:val="26"/>
        </w:rPr>
        <w:t>The purpose of this conference is to discuss how to improve the winter-readiness of generating units, including best practices, lessons learned and increased use of the NERC Guidelines, as recommended in the Joint February 2021 Cold Weather Outages Report.</w:t>
      </w:r>
      <w:r w:rsidRPr="00626BB2">
        <w:rPr>
          <w:rStyle w:val="FootnoteReference"/>
        </w:rPr>
        <w:footnoteReference w:id="2"/>
      </w:r>
      <w:r w:rsidRPr="00626BB2">
        <w:rPr>
          <w:szCs w:val="26"/>
        </w:rPr>
        <w:t xml:space="preserve"> </w:t>
      </w:r>
    </w:p>
    <w:p w14:paraId="3E5EE9E1" w14:textId="77777777" w:rsidR="00BF6A90" w:rsidRPr="00626BB2" w:rsidRDefault="00BF6A90" w:rsidP="00BF6A90">
      <w:pPr>
        <w:spacing w:before="15"/>
        <w:ind w:right="78" w:firstLine="720"/>
        <w:rPr>
          <w:spacing w:val="-6"/>
          <w:szCs w:val="26"/>
        </w:rPr>
      </w:pPr>
    </w:p>
    <w:p w14:paraId="7E2E2125" w14:textId="659BAAAA" w:rsidR="0023565D" w:rsidRPr="00626BB2" w:rsidRDefault="0023565D" w:rsidP="00626BB2">
      <w:pPr>
        <w:ind w:firstLine="720"/>
        <w:rPr>
          <w:szCs w:val="26"/>
        </w:rPr>
      </w:pPr>
      <w:r w:rsidRPr="00626BB2">
        <w:rPr>
          <w:szCs w:val="26"/>
        </w:rPr>
        <w:t>The conference will be open for the public to attend electronically.  Registration for the conference is not required and there is no fee for attendance</w:t>
      </w:r>
      <w:r w:rsidR="006A7FF2" w:rsidRPr="00626BB2">
        <w:rPr>
          <w:szCs w:val="26"/>
        </w:rPr>
        <w:t xml:space="preserve">.  To join the conference, go to the web </w:t>
      </w:r>
      <w:r w:rsidR="00626BB2" w:rsidRPr="00626BB2">
        <w:rPr>
          <w:szCs w:val="26"/>
        </w:rPr>
        <w:t xml:space="preserve">Calendar of Events </w:t>
      </w:r>
      <w:r w:rsidR="006A7FF2" w:rsidRPr="00626BB2">
        <w:rPr>
          <w:szCs w:val="26"/>
        </w:rPr>
        <w:t xml:space="preserve">for this event on FERC’s web site, </w:t>
      </w:r>
      <w:hyperlink r:id="rId12" w:history="1">
        <w:r w:rsidR="006A7FF2" w:rsidRPr="00626BB2">
          <w:rPr>
            <w:rStyle w:val="Hyperlink"/>
            <w:szCs w:val="26"/>
          </w:rPr>
          <w:t>www.ferc.gov</w:t>
        </w:r>
      </w:hyperlink>
      <w:r w:rsidR="006A7FF2" w:rsidRPr="00626BB2">
        <w:rPr>
          <w:szCs w:val="26"/>
        </w:rPr>
        <w:t>.  The link for the event will be posted at the top of the calendar page and will “go live” just prior to the conference start time.</w:t>
      </w:r>
      <w:r w:rsidR="00626BB2" w:rsidRPr="00626BB2">
        <w:rPr>
          <w:szCs w:val="26"/>
        </w:rPr>
        <w:t xml:space="preserve">  </w:t>
      </w:r>
      <w:r w:rsidRPr="00626BB2">
        <w:rPr>
          <w:szCs w:val="26"/>
        </w:rPr>
        <w:t xml:space="preserve">The conference will </w:t>
      </w:r>
      <w:r w:rsidR="00626BB2">
        <w:rPr>
          <w:szCs w:val="26"/>
        </w:rPr>
        <w:t xml:space="preserve">also </w:t>
      </w:r>
      <w:r w:rsidRPr="00626BB2">
        <w:rPr>
          <w:szCs w:val="26"/>
        </w:rPr>
        <w:t>be transcribed.  Transcripts will be available for a fee from Ace Reporting, (202) 347-3700.</w:t>
      </w:r>
    </w:p>
    <w:p w14:paraId="31B38C2B" w14:textId="45DFAEA4" w:rsidR="0032225C" w:rsidRPr="00626BB2" w:rsidRDefault="0032225C" w:rsidP="00BF6A90">
      <w:pPr>
        <w:ind w:firstLine="720"/>
        <w:rPr>
          <w:color w:val="000000"/>
          <w:szCs w:val="26"/>
        </w:rPr>
      </w:pPr>
    </w:p>
    <w:p w14:paraId="1A4E82C0" w14:textId="1D4F25C2" w:rsidR="0023565D" w:rsidRPr="00626BB2" w:rsidRDefault="0023565D" w:rsidP="00626BB2">
      <w:pPr>
        <w:ind w:firstLine="720"/>
        <w:rPr>
          <w:szCs w:val="26"/>
        </w:rPr>
      </w:pPr>
      <w:r w:rsidRPr="00626BB2">
        <w:rPr>
          <w:szCs w:val="26"/>
        </w:rPr>
        <w:t xml:space="preserve">Those who wish to nominate their names for consideration as a panel participant should submit their name, title, company, (or organization they are representing), </w:t>
      </w:r>
      <w:r w:rsidRPr="00626BB2">
        <w:rPr>
          <w:szCs w:val="26"/>
        </w:rPr>
        <w:lastRenderedPageBreak/>
        <w:t xml:space="preserve">telephone, email, a one-paragraph biography, picture, and topic they wish to address, to </w:t>
      </w:r>
      <w:hyperlink r:id="rId13" w:history="1">
        <w:r w:rsidRPr="00626BB2">
          <w:rPr>
            <w:rStyle w:val="Hyperlink"/>
            <w:szCs w:val="26"/>
          </w:rPr>
          <w:t>WinterReadiness2022@ferc.gov</w:t>
        </w:r>
      </w:hyperlink>
      <w:r w:rsidRPr="00626BB2">
        <w:rPr>
          <w:szCs w:val="26"/>
        </w:rPr>
        <w:t xml:space="preserve"> by close of </w:t>
      </w:r>
      <w:r w:rsidR="000C744F">
        <w:rPr>
          <w:szCs w:val="26"/>
        </w:rPr>
        <w:t>business on</w:t>
      </w:r>
      <w:r w:rsidR="00392834">
        <w:rPr>
          <w:szCs w:val="26"/>
        </w:rPr>
        <w:t xml:space="preserve"> </w:t>
      </w:r>
      <w:r w:rsidR="000C744F">
        <w:rPr>
          <w:szCs w:val="26"/>
        </w:rPr>
        <w:t>Friday, March 25, 2022.</w:t>
      </w:r>
    </w:p>
    <w:p w14:paraId="7876BFEC" w14:textId="77777777" w:rsidR="006B4511" w:rsidRPr="00626BB2" w:rsidRDefault="006B4511" w:rsidP="00BF6A90">
      <w:pPr>
        <w:spacing w:before="15"/>
        <w:ind w:right="78" w:firstLine="720"/>
        <w:rPr>
          <w:szCs w:val="26"/>
        </w:rPr>
      </w:pPr>
    </w:p>
    <w:p w14:paraId="0B4C5C54" w14:textId="77777777" w:rsidR="00BF6A90" w:rsidRPr="00626BB2" w:rsidRDefault="00BF6A90" w:rsidP="00BF6A90">
      <w:pPr>
        <w:spacing w:before="15"/>
        <w:ind w:right="78" w:firstLine="720"/>
        <w:rPr>
          <w:szCs w:val="26"/>
        </w:rPr>
      </w:pPr>
      <w:r w:rsidRPr="00626BB2">
        <w:rPr>
          <w:szCs w:val="26"/>
        </w:rPr>
        <w:t xml:space="preserve">Commission conferences are accessible under section 508 of the Rehabilitation Act of 1973.  For accessibility accommodations, please send an e-mail to </w:t>
      </w:r>
      <w:hyperlink r:id="rId14" w:history="1">
        <w:r w:rsidRPr="00626BB2">
          <w:rPr>
            <w:rStyle w:val="Hyperlink"/>
            <w:szCs w:val="26"/>
          </w:rPr>
          <w:t>accessibility@ferc.gov</w:t>
        </w:r>
      </w:hyperlink>
      <w:r w:rsidRPr="00626BB2">
        <w:rPr>
          <w:szCs w:val="26"/>
        </w:rPr>
        <w:t>, call toll-free (866) 208-3372 (voice) or (202) 208-8659 (TTY), or send a fax to (202) 208-2106 with the required accommodations.</w:t>
      </w:r>
    </w:p>
    <w:p w14:paraId="0B7EBE29" w14:textId="77777777" w:rsidR="00BF6A90" w:rsidRPr="00626BB2" w:rsidRDefault="00BF6A90" w:rsidP="00BF6A90">
      <w:pPr>
        <w:spacing w:before="15"/>
        <w:ind w:right="78" w:firstLine="720"/>
        <w:rPr>
          <w:szCs w:val="26"/>
        </w:rPr>
      </w:pPr>
    </w:p>
    <w:p w14:paraId="1851F4DA" w14:textId="77777777" w:rsidR="00BF6A90" w:rsidRPr="00626BB2" w:rsidRDefault="00BF6A90" w:rsidP="00BF6A90">
      <w:pPr>
        <w:spacing w:before="15"/>
        <w:ind w:right="78" w:firstLine="720"/>
        <w:rPr>
          <w:szCs w:val="26"/>
        </w:rPr>
      </w:pPr>
      <w:r w:rsidRPr="00626BB2">
        <w:rPr>
          <w:szCs w:val="26"/>
        </w:rPr>
        <w:t xml:space="preserve">For more information about this technical conference, please contact Lodie White at </w:t>
      </w:r>
      <w:hyperlink r:id="rId15" w:history="1">
        <w:r w:rsidRPr="00626BB2">
          <w:rPr>
            <w:rStyle w:val="Hyperlink"/>
            <w:szCs w:val="26"/>
          </w:rPr>
          <w:t>Lodie.White@ferc.gov</w:t>
        </w:r>
      </w:hyperlink>
      <w:r w:rsidRPr="00626BB2">
        <w:rPr>
          <w:szCs w:val="26"/>
        </w:rPr>
        <w:t xml:space="preserve"> or (202) 502-8453.  For information related to logistics, please contact Sarah McKinley at </w:t>
      </w:r>
      <w:hyperlink r:id="rId16" w:history="1">
        <w:r w:rsidRPr="00626BB2">
          <w:rPr>
            <w:rStyle w:val="Hyperlink"/>
            <w:szCs w:val="26"/>
          </w:rPr>
          <w:t>Sarah.Mckinley@ferc.gov</w:t>
        </w:r>
      </w:hyperlink>
      <w:r w:rsidRPr="00626BB2">
        <w:rPr>
          <w:szCs w:val="26"/>
        </w:rPr>
        <w:t xml:space="preserve"> or (202) 502-8368.</w:t>
      </w:r>
    </w:p>
    <w:p w14:paraId="1B2B0D63" w14:textId="77777777" w:rsidR="00BF6A90" w:rsidRDefault="00BF6A90" w:rsidP="00BF6A90"/>
    <w:p w14:paraId="5DAD5FA9" w14:textId="77777777" w:rsidR="00BF6A90" w:rsidRDefault="00BF6A90" w:rsidP="00BF6A90"/>
    <w:p w14:paraId="40B72CCD" w14:textId="77777777" w:rsidR="00F47B7D" w:rsidRDefault="00F47B7D">
      <w:pPr>
        <w:widowControl/>
        <w:autoSpaceDE/>
        <w:autoSpaceDN/>
        <w:adjustRightInd/>
      </w:pPr>
    </w:p>
    <w:p w14:paraId="50A72794" w14:textId="77777777" w:rsidR="00F47B7D" w:rsidRDefault="00F47B7D">
      <w:pPr>
        <w:widowControl/>
        <w:autoSpaceDE/>
        <w:autoSpaceDN/>
        <w:adjustRightInd/>
      </w:pPr>
    </w:p>
    <w:p w14:paraId="7FF59EB3" w14:textId="77777777" w:rsidR="00F47B7D" w:rsidRDefault="00F47B7D">
      <w:pPr>
        <w:widowControl/>
        <w:autoSpaceDE/>
        <w:autoSpaceDN/>
        <w:adjustRightInd/>
      </w:pPr>
    </w:p>
    <w:p w14:paraId="0F5EB534" w14:textId="77777777" w:rsidR="00F47B7D" w:rsidRDefault="00F47B7D">
      <w:pPr>
        <w:widowControl/>
        <w:autoSpaceDE/>
        <w:autoSpaceDN/>
        <w:adjustRightInd/>
      </w:pPr>
    </w:p>
    <w:p w14:paraId="05EA178E" w14:textId="6EDE366B" w:rsidR="00F47B7D" w:rsidRPr="00F47B7D" w:rsidRDefault="00F47B7D" w:rsidP="00F47B7D">
      <w:pPr>
        <w:widowControl/>
        <w:ind w:firstLine="2174"/>
        <w:jc w:val="center"/>
      </w:pPr>
      <w:r w:rsidRPr="00F47B7D">
        <w:t>Kimberly D. Bose,</w:t>
      </w:r>
    </w:p>
    <w:p w14:paraId="225696A7" w14:textId="5DDAA396" w:rsidR="00F47B7D" w:rsidRPr="00F47B7D" w:rsidRDefault="00F47B7D" w:rsidP="00F47B7D">
      <w:pPr>
        <w:widowControl/>
        <w:ind w:firstLine="2174"/>
        <w:jc w:val="center"/>
      </w:pPr>
      <w:r w:rsidRPr="00F47B7D">
        <w:t>Secretary.</w:t>
      </w:r>
    </w:p>
    <w:p w14:paraId="7A4EDC83" w14:textId="77777777" w:rsidR="00F47B7D" w:rsidRDefault="00BF6A90">
      <w:pPr>
        <w:widowControl/>
        <w:autoSpaceDE/>
        <w:autoSpaceDN/>
        <w:adjustRightInd/>
        <w:sectPr w:rsidR="00F47B7D" w:rsidSect="007D1CA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fmt="numberInDash" w:start="1"/>
          <w:cols w:space="720"/>
          <w:titlePg/>
          <w:docGrid w:linePitch="360"/>
        </w:sectPr>
      </w:pPr>
      <w:r>
        <w:br w:type="page"/>
      </w:r>
    </w:p>
    <w:p w14:paraId="54E74A02" w14:textId="77777777" w:rsidR="00A46CA8" w:rsidRDefault="00A46CA8" w:rsidP="00A46CA8">
      <w:pPr>
        <w:jc w:val="center"/>
        <w:rPr>
          <w:b/>
          <w:bCs/>
          <w:sz w:val="40"/>
          <w:szCs w:val="40"/>
        </w:rPr>
      </w:pPr>
      <w:r w:rsidRPr="004A4AAB">
        <w:rPr>
          <w:b/>
          <w:noProof/>
          <w:sz w:val="24"/>
          <w:szCs w:val="26"/>
        </w:rPr>
        <w:lastRenderedPageBreak/>
        <w:drawing>
          <wp:inline distT="0" distB="0" distL="0" distR="0" wp14:anchorId="76CE1E52" wp14:editId="5C6E36E2">
            <wp:extent cx="1485900" cy="1485900"/>
            <wp:effectExtent l="0" t="0" r="0" b="0"/>
            <wp:docPr id="3" name="Picture 3" descr="C:\Users\ldwer41\AppData\Local\Microsoft\Windows\Temporary Internet Files\Content.Outlook\PK0FK0LK\ferc_office_use_logo_large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wer41\AppData\Local\Microsoft\Windows\Temporary Internet Files\Content.Outlook\PK0FK0LK\ferc_office_use_logo_large 201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6931" cy="1486931"/>
                    </a:xfrm>
                    <a:prstGeom prst="rect">
                      <a:avLst/>
                    </a:prstGeom>
                    <a:noFill/>
                    <a:ln>
                      <a:noFill/>
                    </a:ln>
                  </pic:spPr>
                </pic:pic>
              </a:graphicData>
            </a:graphic>
          </wp:inline>
        </w:drawing>
      </w:r>
    </w:p>
    <w:p w14:paraId="480F0618" w14:textId="77777777" w:rsidR="00A46CA8" w:rsidRPr="004A4AAB" w:rsidRDefault="00A46CA8" w:rsidP="00A46CA8">
      <w:pPr>
        <w:jc w:val="center"/>
        <w:rPr>
          <w:b/>
          <w:bCs/>
          <w:sz w:val="40"/>
          <w:szCs w:val="40"/>
        </w:rPr>
      </w:pPr>
    </w:p>
    <w:p w14:paraId="0510AD55" w14:textId="763D858A" w:rsidR="00A46CA8" w:rsidRPr="005C5300" w:rsidRDefault="00360590" w:rsidP="00A46CA8">
      <w:pPr>
        <w:pStyle w:val="NormalWeb"/>
        <w:jc w:val="center"/>
        <w:rPr>
          <w:b/>
          <w:bCs/>
          <w:sz w:val="28"/>
          <w:szCs w:val="28"/>
        </w:rPr>
      </w:pPr>
      <w:r w:rsidRPr="00360590">
        <w:rPr>
          <w:b/>
          <w:bCs/>
          <w:sz w:val="40"/>
          <w:szCs w:val="40"/>
        </w:rPr>
        <w:t>Improving Winter-</w:t>
      </w:r>
      <w:r>
        <w:rPr>
          <w:b/>
          <w:bCs/>
          <w:sz w:val="40"/>
          <w:szCs w:val="40"/>
        </w:rPr>
        <w:t>R</w:t>
      </w:r>
      <w:r w:rsidRPr="00360590">
        <w:rPr>
          <w:b/>
          <w:bCs/>
          <w:sz w:val="40"/>
          <w:szCs w:val="40"/>
        </w:rPr>
        <w:t>eadiness of Generating Units</w:t>
      </w:r>
      <w:r w:rsidR="00A46CA8" w:rsidRPr="005C5300">
        <w:rPr>
          <w:b/>
          <w:bCs/>
          <w:sz w:val="40"/>
          <w:szCs w:val="40"/>
        </w:rPr>
        <w:t xml:space="preserve"> T</w:t>
      </w:r>
      <w:r w:rsidR="00A46CA8">
        <w:rPr>
          <w:b/>
          <w:bCs/>
          <w:sz w:val="40"/>
          <w:szCs w:val="40"/>
        </w:rPr>
        <w:t>echnical</w:t>
      </w:r>
      <w:r w:rsidR="00A46CA8" w:rsidRPr="005C5300">
        <w:rPr>
          <w:b/>
          <w:bCs/>
          <w:sz w:val="40"/>
          <w:szCs w:val="40"/>
        </w:rPr>
        <w:t xml:space="preserve"> C</w:t>
      </w:r>
      <w:r w:rsidR="00A46CA8">
        <w:rPr>
          <w:b/>
          <w:bCs/>
          <w:sz w:val="40"/>
          <w:szCs w:val="40"/>
        </w:rPr>
        <w:t>onference</w:t>
      </w:r>
    </w:p>
    <w:p w14:paraId="6BD657BD" w14:textId="07FB9235" w:rsidR="00A46CA8" w:rsidRPr="008645A1" w:rsidRDefault="00A46CA8" w:rsidP="00A46CA8">
      <w:pPr>
        <w:spacing w:before="120" w:after="120"/>
        <w:jc w:val="center"/>
        <w:rPr>
          <w:b/>
          <w:sz w:val="32"/>
          <w:szCs w:val="32"/>
        </w:rPr>
      </w:pPr>
      <w:r>
        <w:rPr>
          <w:b/>
          <w:sz w:val="32"/>
          <w:szCs w:val="32"/>
        </w:rPr>
        <w:t>Docket No. AD2</w:t>
      </w:r>
      <w:r w:rsidR="00360590">
        <w:rPr>
          <w:b/>
          <w:sz w:val="32"/>
          <w:szCs w:val="32"/>
        </w:rPr>
        <w:t>2-4</w:t>
      </w:r>
      <w:r w:rsidRPr="008645A1">
        <w:rPr>
          <w:b/>
          <w:sz w:val="32"/>
          <w:szCs w:val="32"/>
        </w:rPr>
        <w:t>-000</w:t>
      </w:r>
    </w:p>
    <w:p w14:paraId="18F0E0E7" w14:textId="2D08BFD2" w:rsidR="00A46CA8" w:rsidRPr="005C5711" w:rsidRDefault="00360590" w:rsidP="00A46CA8">
      <w:pPr>
        <w:spacing w:before="120"/>
        <w:jc w:val="center"/>
        <w:rPr>
          <w:b/>
          <w:sz w:val="32"/>
          <w:szCs w:val="32"/>
        </w:rPr>
      </w:pPr>
      <w:r>
        <w:rPr>
          <w:b/>
          <w:sz w:val="32"/>
          <w:szCs w:val="32"/>
        </w:rPr>
        <w:t xml:space="preserve">Wednesday, April 27 and </w:t>
      </w:r>
      <w:r w:rsidR="00A46CA8" w:rsidRPr="005C5711">
        <w:rPr>
          <w:b/>
          <w:sz w:val="32"/>
          <w:szCs w:val="32"/>
        </w:rPr>
        <w:t xml:space="preserve">Thursday, </w:t>
      </w:r>
      <w:r>
        <w:rPr>
          <w:b/>
          <w:sz w:val="32"/>
          <w:szCs w:val="32"/>
        </w:rPr>
        <w:t>April 28, 2022</w:t>
      </w:r>
    </w:p>
    <w:p w14:paraId="6BF0BF7A" w14:textId="28ABAF9C" w:rsidR="00A46CA8" w:rsidRDefault="00360590" w:rsidP="00A46CA8">
      <w:pPr>
        <w:spacing w:before="120"/>
        <w:jc w:val="center"/>
        <w:rPr>
          <w:b/>
          <w:sz w:val="32"/>
          <w:szCs w:val="32"/>
        </w:rPr>
      </w:pPr>
      <w:r>
        <w:rPr>
          <w:b/>
          <w:sz w:val="32"/>
          <w:szCs w:val="32"/>
        </w:rPr>
        <w:t>11:00</w:t>
      </w:r>
      <w:r w:rsidR="00A46CA8" w:rsidRPr="00336DB9">
        <w:rPr>
          <w:b/>
          <w:sz w:val="32"/>
          <w:szCs w:val="32"/>
        </w:rPr>
        <w:t xml:space="preserve"> a.m. – 5:00 p.m.</w:t>
      </w:r>
    </w:p>
    <w:p w14:paraId="5D7CC92A" w14:textId="6357003E" w:rsidR="00FA227F" w:rsidRDefault="00FA227F" w:rsidP="00A46CA8">
      <w:pPr>
        <w:spacing w:before="120"/>
        <w:jc w:val="center"/>
        <w:rPr>
          <w:b/>
          <w:sz w:val="32"/>
          <w:szCs w:val="32"/>
        </w:rPr>
      </w:pPr>
    </w:p>
    <w:p w14:paraId="2BB97102" w14:textId="046C73CE" w:rsidR="00FA227F" w:rsidRPr="00FA227F" w:rsidRDefault="00FA227F" w:rsidP="00E90BE8">
      <w:pPr>
        <w:widowControl/>
        <w:autoSpaceDE/>
        <w:autoSpaceDN/>
        <w:adjustRightInd/>
        <w:spacing w:after="160"/>
        <w:ind w:left="1440" w:hanging="1440"/>
        <w:jc w:val="center"/>
        <w:rPr>
          <w:rFonts w:eastAsia="Calibri"/>
          <w:b/>
          <w:szCs w:val="26"/>
          <w:u w:val="single"/>
        </w:rPr>
      </w:pPr>
      <w:r w:rsidRPr="00FA227F">
        <w:rPr>
          <w:rFonts w:eastAsia="Calibri"/>
          <w:b/>
          <w:szCs w:val="26"/>
          <w:u w:val="single"/>
        </w:rPr>
        <w:t xml:space="preserve">DAY </w:t>
      </w:r>
      <w:r>
        <w:rPr>
          <w:rFonts w:eastAsia="Calibri"/>
          <w:b/>
          <w:szCs w:val="26"/>
          <w:u w:val="single"/>
        </w:rPr>
        <w:t>ONE</w:t>
      </w:r>
    </w:p>
    <w:p w14:paraId="7CBC8E19" w14:textId="77777777" w:rsidR="0032225C" w:rsidRPr="0032225C" w:rsidRDefault="0032225C" w:rsidP="0032225C">
      <w:pPr>
        <w:rPr>
          <w:b/>
          <w:bCs/>
          <w:iCs/>
          <w:szCs w:val="26"/>
          <w:u w:val="single"/>
        </w:rPr>
      </w:pPr>
      <w:r w:rsidRPr="0032225C">
        <w:rPr>
          <w:b/>
          <w:iCs/>
          <w:szCs w:val="26"/>
        </w:rPr>
        <w:t xml:space="preserve">Panel 1:  </w:t>
      </w:r>
      <w:r w:rsidRPr="0032225C">
        <w:rPr>
          <w:b/>
          <w:bCs/>
          <w:iCs/>
          <w:szCs w:val="26"/>
        </w:rPr>
        <w:t>Cold Weather Preparedness Plans</w:t>
      </w:r>
    </w:p>
    <w:p w14:paraId="68A445B2" w14:textId="7BF292DA" w:rsidR="0032225C" w:rsidRPr="0032225C" w:rsidRDefault="0032225C" w:rsidP="0032225C">
      <w:pPr>
        <w:rPr>
          <w:bCs/>
          <w:i/>
          <w:iCs/>
          <w:szCs w:val="26"/>
        </w:rPr>
      </w:pPr>
      <w:r w:rsidRPr="0032225C">
        <w:rPr>
          <w:bCs/>
          <w:i/>
          <w:iCs/>
          <w:szCs w:val="26"/>
        </w:rPr>
        <w:t>Panelists will discuss G</w:t>
      </w:r>
      <w:r w:rsidR="00181A06">
        <w:rPr>
          <w:bCs/>
          <w:i/>
          <w:iCs/>
          <w:szCs w:val="26"/>
        </w:rPr>
        <w:t xml:space="preserve">enerator </w:t>
      </w:r>
      <w:r w:rsidRPr="0032225C">
        <w:rPr>
          <w:bCs/>
          <w:i/>
          <w:iCs/>
          <w:szCs w:val="26"/>
        </w:rPr>
        <w:t>O</w:t>
      </w:r>
      <w:r w:rsidR="00181A06">
        <w:rPr>
          <w:bCs/>
          <w:i/>
          <w:iCs/>
          <w:szCs w:val="26"/>
        </w:rPr>
        <w:t>wner</w:t>
      </w:r>
      <w:r w:rsidRPr="0032225C">
        <w:rPr>
          <w:bCs/>
          <w:i/>
          <w:iCs/>
          <w:szCs w:val="26"/>
        </w:rPr>
        <w:t xml:space="preserve"> and Generator Operator best practices for cold weather preparedness plans.  </w:t>
      </w:r>
    </w:p>
    <w:p w14:paraId="0112BE2C" w14:textId="77777777" w:rsidR="0032225C" w:rsidRPr="0032225C" w:rsidRDefault="0032225C" w:rsidP="0032225C">
      <w:pPr>
        <w:rPr>
          <w:b/>
          <w:szCs w:val="26"/>
        </w:rPr>
      </w:pPr>
    </w:p>
    <w:p w14:paraId="47163ECE" w14:textId="30FCD4E9" w:rsidR="0032225C" w:rsidRPr="0032225C" w:rsidRDefault="0032225C" w:rsidP="0032225C">
      <w:pPr>
        <w:rPr>
          <w:b/>
          <w:bCs/>
          <w:iCs/>
          <w:szCs w:val="26"/>
          <w:u w:val="single"/>
        </w:rPr>
      </w:pPr>
      <w:r w:rsidRPr="0032225C">
        <w:rPr>
          <w:b/>
          <w:szCs w:val="26"/>
        </w:rPr>
        <w:t xml:space="preserve">Panel 2:  </w:t>
      </w:r>
      <w:r w:rsidRPr="0032225C">
        <w:rPr>
          <w:b/>
          <w:bCs/>
          <w:iCs/>
          <w:szCs w:val="26"/>
        </w:rPr>
        <w:t>Planning, Engineering and Technologies for Cold Weather Preparedness</w:t>
      </w:r>
      <w:r w:rsidRPr="0032225C">
        <w:rPr>
          <w:b/>
          <w:szCs w:val="26"/>
        </w:rPr>
        <w:t xml:space="preserve"> </w:t>
      </w:r>
    </w:p>
    <w:p w14:paraId="3B742DBE" w14:textId="5CAF3B0E" w:rsidR="0032225C" w:rsidRPr="0032225C" w:rsidRDefault="00181A06" w:rsidP="0032225C">
      <w:pPr>
        <w:rPr>
          <w:i/>
          <w:iCs/>
          <w:szCs w:val="26"/>
        </w:rPr>
      </w:pPr>
      <w:r>
        <w:rPr>
          <w:i/>
          <w:iCs/>
          <w:szCs w:val="26"/>
        </w:rPr>
        <w:t>Panelists</w:t>
      </w:r>
      <w:r w:rsidR="0032225C" w:rsidRPr="0032225C">
        <w:rPr>
          <w:i/>
          <w:iCs/>
          <w:szCs w:val="26"/>
        </w:rPr>
        <w:t xml:space="preserve"> will </w:t>
      </w:r>
      <w:r>
        <w:rPr>
          <w:i/>
          <w:iCs/>
          <w:szCs w:val="26"/>
        </w:rPr>
        <w:t>discuss</w:t>
      </w:r>
      <w:r w:rsidR="0032225C" w:rsidRPr="0032225C">
        <w:rPr>
          <w:i/>
          <w:iCs/>
          <w:szCs w:val="26"/>
        </w:rPr>
        <w:t xml:space="preserve"> newer technologies that could improve cold weather preparedness of existing plants or in planning of future projects.</w:t>
      </w:r>
    </w:p>
    <w:p w14:paraId="730BAD35" w14:textId="77777777" w:rsidR="0032225C" w:rsidRPr="0032225C" w:rsidRDefault="0032225C" w:rsidP="0032225C">
      <w:pPr>
        <w:rPr>
          <w:b/>
          <w:bCs/>
          <w:szCs w:val="26"/>
        </w:rPr>
      </w:pPr>
    </w:p>
    <w:p w14:paraId="75B25E58" w14:textId="77777777" w:rsidR="00F4280B" w:rsidRDefault="00F4280B" w:rsidP="00497AB5">
      <w:pPr>
        <w:widowControl/>
        <w:autoSpaceDE/>
        <w:autoSpaceDN/>
        <w:adjustRightInd/>
        <w:spacing w:after="160" w:line="259" w:lineRule="auto"/>
        <w:ind w:left="1440" w:hanging="1440"/>
        <w:jc w:val="center"/>
        <w:rPr>
          <w:bCs/>
          <w:szCs w:val="26"/>
        </w:rPr>
      </w:pPr>
    </w:p>
    <w:p w14:paraId="06EF430A" w14:textId="7E0EB24E" w:rsidR="00497AB5" w:rsidRPr="00FA227F" w:rsidRDefault="00497AB5" w:rsidP="00E90BE8">
      <w:pPr>
        <w:widowControl/>
        <w:autoSpaceDE/>
        <w:autoSpaceDN/>
        <w:adjustRightInd/>
        <w:spacing w:after="160"/>
        <w:ind w:left="1440" w:hanging="1440"/>
        <w:jc w:val="center"/>
        <w:rPr>
          <w:rFonts w:eastAsia="Calibri"/>
          <w:b/>
          <w:szCs w:val="26"/>
          <w:u w:val="single"/>
        </w:rPr>
      </w:pPr>
      <w:r w:rsidRPr="00FA227F">
        <w:rPr>
          <w:rFonts w:eastAsia="Calibri"/>
          <w:b/>
          <w:szCs w:val="26"/>
          <w:u w:val="single"/>
        </w:rPr>
        <w:t>DAY TWO</w:t>
      </w:r>
    </w:p>
    <w:p w14:paraId="2BD4E51F" w14:textId="77777777" w:rsidR="0032225C" w:rsidRPr="0032225C" w:rsidRDefault="0032225C" w:rsidP="0032225C">
      <w:pPr>
        <w:rPr>
          <w:b/>
          <w:bCs/>
          <w:iCs/>
          <w:szCs w:val="26"/>
        </w:rPr>
      </w:pPr>
    </w:p>
    <w:p w14:paraId="2166A7C9" w14:textId="77777777" w:rsidR="0032225C" w:rsidRPr="0032225C" w:rsidRDefault="0032225C" w:rsidP="0032225C">
      <w:pPr>
        <w:rPr>
          <w:b/>
          <w:bCs/>
          <w:iCs/>
          <w:szCs w:val="26"/>
          <w:u w:val="single"/>
        </w:rPr>
      </w:pPr>
      <w:r w:rsidRPr="0032225C">
        <w:rPr>
          <w:b/>
          <w:bCs/>
          <w:iCs/>
          <w:szCs w:val="26"/>
        </w:rPr>
        <w:t xml:space="preserve">Panel 3:  Implementing Cold Weather Preparedness Plans for Reliable Operations </w:t>
      </w:r>
    </w:p>
    <w:p w14:paraId="7A3F9578" w14:textId="77777777" w:rsidR="0032225C" w:rsidRPr="0032225C" w:rsidRDefault="0032225C" w:rsidP="0032225C">
      <w:pPr>
        <w:rPr>
          <w:i/>
          <w:iCs/>
          <w:szCs w:val="26"/>
        </w:rPr>
      </w:pPr>
      <w:r w:rsidRPr="0032225C">
        <w:rPr>
          <w:i/>
          <w:iCs/>
          <w:szCs w:val="26"/>
        </w:rPr>
        <w:t xml:space="preserve">Panelists will discuss ongoing measures for winter preparedness and operations to ensure reliability.  </w:t>
      </w:r>
    </w:p>
    <w:p w14:paraId="7456196C" w14:textId="77777777" w:rsidR="0032225C" w:rsidRPr="0032225C" w:rsidRDefault="0032225C" w:rsidP="0032225C">
      <w:pPr>
        <w:rPr>
          <w:b/>
          <w:szCs w:val="26"/>
        </w:rPr>
      </w:pPr>
    </w:p>
    <w:p w14:paraId="261A35C1" w14:textId="77777777" w:rsidR="0032225C" w:rsidRPr="0032225C" w:rsidRDefault="0032225C" w:rsidP="0032225C">
      <w:pPr>
        <w:rPr>
          <w:b/>
          <w:bCs/>
          <w:iCs/>
          <w:szCs w:val="26"/>
          <w:u w:val="single"/>
        </w:rPr>
      </w:pPr>
      <w:r w:rsidRPr="0032225C">
        <w:rPr>
          <w:b/>
          <w:szCs w:val="26"/>
        </w:rPr>
        <w:t xml:space="preserve">Panel 4: </w:t>
      </w:r>
      <w:r w:rsidRPr="0032225C">
        <w:rPr>
          <w:b/>
          <w:bCs/>
          <w:iCs/>
          <w:szCs w:val="26"/>
        </w:rPr>
        <w:t>Communications, Coordination, Training, and Education for Cold Weather Operations</w:t>
      </w:r>
      <w:r w:rsidRPr="0032225C">
        <w:rPr>
          <w:b/>
          <w:szCs w:val="26"/>
        </w:rPr>
        <w:t xml:space="preserve"> </w:t>
      </w:r>
    </w:p>
    <w:p w14:paraId="568CE7C8" w14:textId="77777777" w:rsidR="0032225C" w:rsidRPr="0032225C" w:rsidRDefault="0032225C" w:rsidP="0032225C">
      <w:pPr>
        <w:rPr>
          <w:i/>
          <w:iCs/>
          <w:szCs w:val="26"/>
        </w:rPr>
      </w:pPr>
      <w:r w:rsidRPr="0032225C">
        <w:rPr>
          <w:i/>
          <w:iCs/>
          <w:szCs w:val="26"/>
        </w:rPr>
        <w:t xml:space="preserve">Panelists will discuss communication and coordination in advance of and during extreme cold weather events. </w:t>
      </w:r>
    </w:p>
    <w:bookmarkEnd w:id="0"/>
    <w:p w14:paraId="6B6A3B3F" w14:textId="514A3CA4" w:rsidR="00175385" w:rsidRDefault="00BB64EB" w:rsidP="00BF7668">
      <w:pPr>
        <w:pStyle w:val="ListParagraph"/>
        <w:ind w:left="0"/>
        <w:contextualSpacing w:val="0"/>
        <w:rPr>
          <w:color w:val="000000" w:themeColor="text1"/>
          <w:szCs w:val="26"/>
        </w:rPr>
      </w:pPr>
      <w:r>
        <w:rPr>
          <w:b/>
          <w:bCs/>
        </w:rPr>
        <w:t xml:space="preserve"> </w:t>
      </w:r>
    </w:p>
    <w:sectPr w:rsidR="00175385" w:rsidSect="007D1CAB">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307F5" w14:textId="77777777" w:rsidR="00ED69C2" w:rsidRDefault="00ED69C2">
      <w:r>
        <w:separator/>
      </w:r>
    </w:p>
  </w:endnote>
  <w:endnote w:type="continuationSeparator" w:id="0">
    <w:p w14:paraId="74EAA707" w14:textId="77777777" w:rsidR="00ED69C2" w:rsidRDefault="00ED69C2">
      <w:r>
        <w:continuationSeparator/>
      </w:r>
    </w:p>
  </w:endnote>
  <w:endnote w:type="continuationNotice" w:id="1">
    <w:p w14:paraId="24F06A74" w14:textId="77777777" w:rsidR="00ED69C2" w:rsidRDefault="00ED6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440C" w14:textId="77777777" w:rsidR="00F47B7D" w:rsidRDefault="00F47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27E12" w14:textId="77777777" w:rsidR="00F47B7D" w:rsidRDefault="00F47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DC07D" w14:textId="77777777" w:rsidR="00F47B7D" w:rsidRDefault="00F47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C72E2" w14:textId="77777777" w:rsidR="00ED69C2" w:rsidRDefault="00ED69C2">
      <w:r>
        <w:separator/>
      </w:r>
    </w:p>
  </w:footnote>
  <w:footnote w:type="continuationSeparator" w:id="0">
    <w:p w14:paraId="3F94254C" w14:textId="77777777" w:rsidR="00ED69C2" w:rsidRDefault="00ED69C2">
      <w:r>
        <w:continuationSeparator/>
      </w:r>
    </w:p>
  </w:footnote>
  <w:footnote w:type="continuationNotice" w:id="1">
    <w:p w14:paraId="6F9F7A56" w14:textId="77777777" w:rsidR="00ED69C2" w:rsidRPr="007D1CAB" w:rsidRDefault="00ED69C2" w:rsidP="007D1CAB">
      <w:pPr>
        <w:spacing w:line="14" w:lineRule="exact"/>
        <w:rPr>
          <w:sz w:val="2"/>
        </w:rPr>
      </w:pPr>
    </w:p>
  </w:footnote>
  <w:footnote w:id="2">
    <w:p w14:paraId="1BDCFEE3" w14:textId="33CA26F8" w:rsidR="00362718" w:rsidRDefault="00362718" w:rsidP="00BF6A90">
      <w:pPr>
        <w:pStyle w:val="FootnoteText"/>
      </w:pPr>
      <w:r>
        <w:rPr>
          <w:rStyle w:val="FootnoteReference"/>
        </w:rPr>
        <w:footnoteRef/>
      </w:r>
      <w:r>
        <w:t xml:space="preserve"> </w:t>
      </w:r>
      <w:r>
        <w:rPr>
          <w:i/>
          <w:iCs/>
        </w:rPr>
        <w:t>See Th</w:t>
      </w:r>
      <w:r w:rsidRPr="004256DF">
        <w:rPr>
          <w:i/>
          <w:iCs/>
        </w:rPr>
        <w:t xml:space="preserve">e February 2021 Cold Weather Outages in Texas and the South Central United States </w:t>
      </w:r>
      <w:r>
        <w:rPr>
          <w:i/>
          <w:iCs/>
        </w:rPr>
        <w:t xml:space="preserve">- </w:t>
      </w:r>
      <w:r w:rsidRPr="004256DF">
        <w:rPr>
          <w:i/>
          <w:iCs/>
        </w:rPr>
        <w:t>FERC, NERC and Regional Entity Staff Report</w:t>
      </w:r>
      <w:r w:rsidRPr="004256DF">
        <w:t xml:space="preserve"> </w:t>
      </w:r>
      <w:r>
        <w:t xml:space="preserve">at pp 18, 192 </w:t>
      </w:r>
      <w:r w:rsidRPr="004256DF">
        <w:t>(November 16, 2021)</w:t>
      </w:r>
      <w:r>
        <w:t xml:space="preserve">,  </w:t>
      </w:r>
      <w:hyperlink r:id="rId1" w:history="1">
        <w:r w:rsidR="00234BFC" w:rsidRPr="007E4378">
          <w:rPr>
            <w:rStyle w:val="Hyperlink"/>
          </w:rPr>
          <w:t>https://www.ferc.gov/news-events/news/final-report-february-2021-freeze-underscores-winterization-recommendations</w:t>
        </w:r>
      </w:hyperlink>
    </w:p>
    <w:p w14:paraId="7D3830FC" w14:textId="77777777" w:rsidR="00234BFC" w:rsidRDefault="00234BFC" w:rsidP="00BF6A90">
      <w:pPr>
        <w:pStyle w:val="FootnoteText"/>
      </w:pPr>
    </w:p>
    <w:p w14:paraId="7314B563" w14:textId="77777777" w:rsidR="003043C7" w:rsidRDefault="003043C7" w:rsidP="00BF6A90">
      <w:pPr>
        <w:pStyle w:val="FootnoteText"/>
      </w:pPr>
    </w:p>
    <w:p w14:paraId="082B1DDD" w14:textId="77777777" w:rsidR="00362718" w:rsidRPr="004256DF" w:rsidRDefault="00362718" w:rsidP="00BF6A9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B71D6" w14:textId="731017A7" w:rsidR="00362718" w:rsidRDefault="00362718">
    <w:pPr>
      <w:pStyle w:val="Header"/>
    </w:pPr>
  </w:p>
  <w:p w14:paraId="090143C7" w14:textId="77777777" w:rsidR="00362718" w:rsidRDefault="003627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0471D" w14:textId="4B6853C9" w:rsidR="00362718" w:rsidRDefault="00362718" w:rsidP="008F4311">
    <w:pPr>
      <w:pStyle w:val="Header"/>
      <w:tabs>
        <w:tab w:val="clear" w:pos="8640"/>
        <w:tab w:val="right" w:pos="9360"/>
      </w:tabs>
    </w:pPr>
    <w:r>
      <w:t xml:space="preserve">Docket No. AD22-4-000                      </w:t>
    </w:r>
    <w:r>
      <w:tab/>
    </w:r>
    <w:r>
      <w:fldChar w:fldCharType="begin"/>
    </w:r>
    <w:r>
      <w:instrText xml:space="preserve"> PAGE   \* MERGEFORMAT </w:instrText>
    </w:r>
    <w:r>
      <w:fldChar w:fldCharType="separate"/>
    </w:r>
    <w:r>
      <w:rPr>
        <w:noProof/>
      </w:rPr>
      <w:t>- 9 -</w:t>
    </w:r>
    <w:r>
      <w:rPr>
        <w:noProof/>
      </w:rPr>
      <w:fldChar w:fldCharType="end"/>
    </w:r>
  </w:p>
  <w:p w14:paraId="3A1F9C51" w14:textId="77777777" w:rsidR="00362718" w:rsidRDefault="003627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8FB4" w14:textId="77777777" w:rsidR="00F47B7D" w:rsidRDefault="00F47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294D8A"/>
    <w:multiLevelType w:val="hybridMultilevel"/>
    <w:tmpl w:val="1B201F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C9B3F61"/>
    <w:multiLevelType w:val="hybridMultilevel"/>
    <w:tmpl w:val="7D324E62"/>
    <w:lvl w:ilvl="0" w:tplc="0409001B">
      <w:start w:val="1"/>
      <w:numFmt w:val="lowerRoman"/>
      <w:lvlText w:val="%1."/>
      <w:lvlJc w:val="right"/>
      <w:pPr>
        <w:ind w:left="2520" w:hanging="360"/>
      </w:pPr>
      <w:rPr>
        <w:i w:val="0"/>
        <w:i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26676F3"/>
    <w:multiLevelType w:val="hybridMultilevel"/>
    <w:tmpl w:val="1B4213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DA5B1F"/>
    <w:multiLevelType w:val="multilevel"/>
    <w:tmpl w:val="3502F2BC"/>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5" w15:restartNumberingAfterBreak="0">
    <w:nsid w:val="20DB39A1"/>
    <w:multiLevelType w:val="hybridMultilevel"/>
    <w:tmpl w:val="1B201F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2AD0CA0"/>
    <w:multiLevelType w:val="hybridMultilevel"/>
    <w:tmpl w:val="1B4213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2E03440"/>
    <w:multiLevelType w:val="hybridMultilevel"/>
    <w:tmpl w:val="1B201F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77572D0"/>
    <w:multiLevelType w:val="hybridMultilevel"/>
    <w:tmpl w:val="8074843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5DECB9FC">
      <w:start w:val="1"/>
      <w:numFmt w:val="decimal"/>
      <w:lvlText w:val="%3."/>
      <w:lvlJc w:val="right"/>
      <w:pPr>
        <w:ind w:left="3240" w:hanging="180"/>
      </w:pPr>
      <w:rPr>
        <w:rFonts w:ascii="Times New Roman" w:eastAsiaTheme="minorHAnsi"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80F7D5E"/>
    <w:multiLevelType w:val="hybridMultilevel"/>
    <w:tmpl w:val="B4E40CA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90720D7"/>
    <w:multiLevelType w:val="hybridMultilevel"/>
    <w:tmpl w:val="1B4213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9D85C81"/>
    <w:multiLevelType w:val="hybridMultilevel"/>
    <w:tmpl w:val="B4E40CA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A883DDA"/>
    <w:multiLevelType w:val="hybridMultilevel"/>
    <w:tmpl w:val="B4E40CA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D077E2F"/>
    <w:multiLevelType w:val="hybridMultilevel"/>
    <w:tmpl w:val="3B545986"/>
    <w:lvl w:ilvl="0" w:tplc="04090019">
      <w:start w:val="1"/>
      <w:numFmt w:val="lowerLetter"/>
      <w:lvlText w:val="%1."/>
      <w:lvlJc w:val="left"/>
      <w:pPr>
        <w:ind w:left="1800" w:hanging="360"/>
      </w:pPr>
      <w:rPr>
        <w:rFonts w:hint="default"/>
      </w:rPr>
    </w:lvl>
    <w:lvl w:ilvl="1" w:tplc="18DAC530">
      <w:start w:val="1"/>
      <w:numFmt w:val="lowerRoman"/>
      <w:lvlText w:val="%2."/>
      <w:lvlJc w:val="left"/>
      <w:pPr>
        <w:ind w:left="2520" w:hanging="360"/>
      </w:pPr>
      <w:rPr>
        <w:rFonts w:ascii="Times New Roman" w:eastAsiaTheme="minorHAnsi" w:hAnsi="Times New Roman" w:cstheme="minorBidi"/>
      </w:rPr>
    </w:lvl>
    <w:lvl w:ilvl="2" w:tplc="FB2ECBF8">
      <w:start w:val="1"/>
      <w:numFmt w:val="decimal"/>
      <w:lvlText w:val="%3."/>
      <w:lvlJc w:val="right"/>
      <w:pPr>
        <w:ind w:left="3240" w:hanging="180"/>
      </w:pPr>
      <w:rPr>
        <w:rFonts w:ascii="Times New Roman" w:eastAsiaTheme="minorHAnsi" w:hAnsi="Times New Roman" w:cstheme="minorBidi"/>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5B84C11"/>
    <w:multiLevelType w:val="hybridMultilevel"/>
    <w:tmpl w:val="8EDADEF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2457F2"/>
    <w:multiLevelType w:val="hybridMultilevel"/>
    <w:tmpl w:val="1B201F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0722E8F"/>
    <w:multiLevelType w:val="hybridMultilevel"/>
    <w:tmpl w:val="B4E40CA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2CE5687"/>
    <w:multiLevelType w:val="hybridMultilevel"/>
    <w:tmpl w:val="B4E40CA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3283CAF"/>
    <w:multiLevelType w:val="hybridMultilevel"/>
    <w:tmpl w:val="1B4213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3D368AA"/>
    <w:multiLevelType w:val="hybridMultilevel"/>
    <w:tmpl w:val="B4E40CA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B5851AA"/>
    <w:multiLevelType w:val="hybridMultilevel"/>
    <w:tmpl w:val="39C258EC"/>
    <w:lvl w:ilvl="0" w:tplc="EB9429CA">
      <w:start w:val="1"/>
      <w:numFmt w:val="lowerLetter"/>
      <w:lvlText w:val="%1."/>
      <w:lvlJc w:val="left"/>
      <w:pPr>
        <w:ind w:left="720" w:hanging="360"/>
      </w:pPr>
      <w:rPr>
        <w:rFonts w:ascii="Times New Roman" w:eastAsiaTheme="minorHAnsi" w:hAnsi="Times New Roman" w:cs="Times New Roman"/>
      </w:rPr>
    </w:lvl>
    <w:lvl w:ilvl="1" w:tplc="E1D8C204">
      <w:start w:val="1"/>
      <w:numFmt w:val="lowerRoman"/>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2585C"/>
    <w:multiLevelType w:val="hybridMultilevel"/>
    <w:tmpl w:val="9BC2F72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F62CD"/>
    <w:multiLevelType w:val="hybridMultilevel"/>
    <w:tmpl w:val="68089A78"/>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737CC398">
      <w:start w:val="1"/>
      <w:numFmt w:val="decimal"/>
      <w:lvlText w:val="%3."/>
      <w:lvlJc w:val="left"/>
      <w:pPr>
        <w:ind w:left="3420" w:hanging="360"/>
      </w:pPr>
      <w:rPr>
        <w:rFonts w:hint="default"/>
      </w:rPr>
    </w:lvl>
    <w:lvl w:ilvl="3" w:tplc="737CC398">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32"/>
  </w:num>
  <w:num w:numId="14">
    <w:abstractNumId w:val="31"/>
  </w:num>
  <w:num w:numId="15">
    <w:abstractNumId w:val="23"/>
  </w:num>
  <w:num w:numId="16">
    <w:abstractNumId w:val="18"/>
  </w:num>
  <w:num w:numId="17">
    <w:abstractNumId w:val="12"/>
  </w:num>
  <w:num w:numId="18">
    <w:abstractNumId w:val="30"/>
  </w:num>
  <w:num w:numId="19">
    <w:abstractNumId w:val="24"/>
  </w:num>
  <w:num w:numId="20">
    <w:abstractNumId w:val="26"/>
  </w:num>
  <w:num w:numId="21">
    <w:abstractNumId w:val="15"/>
  </w:num>
  <w:num w:numId="22">
    <w:abstractNumId w:val="25"/>
  </w:num>
  <w:num w:numId="23">
    <w:abstractNumId w:val="11"/>
  </w:num>
  <w:num w:numId="24">
    <w:abstractNumId w:val="17"/>
  </w:num>
  <w:num w:numId="25">
    <w:abstractNumId w:val="22"/>
  </w:num>
  <w:num w:numId="26">
    <w:abstractNumId w:val="19"/>
  </w:num>
  <w:num w:numId="27">
    <w:abstractNumId w:val="29"/>
  </w:num>
  <w:num w:numId="28">
    <w:abstractNumId w:val="21"/>
  </w:num>
  <w:num w:numId="29">
    <w:abstractNumId w:val="27"/>
  </w:num>
  <w:num w:numId="30">
    <w:abstractNumId w:val="13"/>
  </w:num>
  <w:num w:numId="31">
    <w:abstractNumId w:val="20"/>
  </w:num>
  <w:num w:numId="32">
    <w:abstractNumId w:val="28"/>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B7"/>
    <w:rsid w:val="00003B3F"/>
    <w:rsid w:val="00004BA9"/>
    <w:rsid w:val="000060FC"/>
    <w:rsid w:val="000063E7"/>
    <w:rsid w:val="00006A43"/>
    <w:rsid w:val="00006E79"/>
    <w:rsid w:val="00007013"/>
    <w:rsid w:val="00007F80"/>
    <w:rsid w:val="0001111E"/>
    <w:rsid w:val="00011F5F"/>
    <w:rsid w:val="00012077"/>
    <w:rsid w:val="00013392"/>
    <w:rsid w:val="00014897"/>
    <w:rsid w:val="00015BA4"/>
    <w:rsid w:val="0001612B"/>
    <w:rsid w:val="00017BC9"/>
    <w:rsid w:val="00020927"/>
    <w:rsid w:val="0002195D"/>
    <w:rsid w:val="00021E46"/>
    <w:rsid w:val="00021EA2"/>
    <w:rsid w:val="0002233B"/>
    <w:rsid w:val="0002349F"/>
    <w:rsid w:val="00027E0D"/>
    <w:rsid w:val="000306AF"/>
    <w:rsid w:val="0003203B"/>
    <w:rsid w:val="00032203"/>
    <w:rsid w:val="00033A3C"/>
    <w:rsid w:val="000342A8"/>
    <w:rsid w:val="00034B45"/>
    <w:rsid w:val="000354F3"/>
    <w:rsid w:val="00035683"/>
    <w:rsid w:val="00036021"/>
    <w:rsid w:val="000360F2"/>
    <w:rsid w:val="00036847"/>
    <w:rsid w:val="000371F6"/>
    <w:rsid w:val="00037C7E"/>
    <w:rsid w:val="00040B85"/>
    <w:rsid w:val="0004147C"/>
    <w:rsid w:val="000414A2"/>
    <w:rsid w:val="000417E0"/>
    <w:rsid w:val="00042BCC"/>
    <w:rsid w:val="000438A6"/>
    <w:rsid w:val="00044589"/>
    <w:rsid w:val="00047420"/>
    <w:rsid w:val="0005260D"/>
    <w:rsid w:val="0005406C"/>
    <w:rsid w:val="00054B1B"/>
    <w:rsid w:val="000551F5"/>
    <w:rsid w:val="0005567F"/>
    <w:rsid w:val="00055B09"/>
    <w:rsid w:val="00056D62"/>
    <w:rsid w:val="00056ED4"/>
    <w:rsid w:val="00060152"/>
    <w:rsid w:val="00060AEC"/>
    <w:rsid w:val="00061F05"/>
    <w:rsid w:val="000630E3"/>
    <w:rsid w:val="00063363"/>
    <w:rsid w:val="00064D88"/>
    <w:rsid w:val="000663D3"/>
    <w:rsid w:val="00066EE1"/>
    <w:rsid w:val="00066F60"/>
    <w:rsid w:val="0006768F"/>
    <w:rsid w:val="0007207E"/>
    <w:rsid w:val="00072456"/>
    <w:rsid w:val="00073356"/>
    <w:rsid w:val="00074117"/>
    <w:rsid w:val="00075797"/>
    <w:rsid w:val="000762E1"/>
    <w:rsid w:val="0007795A"/>
    <w:rsid w:val="0008001D"/>
    <w:rsid w:val="000853AC"/>
    <w:rsid w:val="00085F6A"/>
    <w:rsid w:val="000860F9"/>
    <w:rsid w:val="0008678A"/>
    <w:rsid w:val="00090052"/>
    <w:rsid w:val="00090B9D"/>
    <w:rsid w:val="00091589"/>
    <w:rsid w:val="00094059"/>
    <w:rsid w:val="00094BB3"/>
    <w:rsid w:val="000952F2"/>
    <w:rsid w:val="000955C4"/>
    <w:rsid w:val="00095A36"/>
    <w:rsid w:val="00095B4E"/>
    <w:rsid w:val="000964CE"/>
    <w:rsid w:val="00096811"/>
    <w:rsid w:val="00096DE9"/>
    <w:rsid w:val="000973D0"/>
    <w:rsid w:val="000A126C"/>
    <w:rsid w:val="000A16D3"/>
    <w:rsid w:val="000A1DCC"/>
    <w:rsid w:val="000A2B63"/>
    <w:rsid w:val="000A34DC"/>
    <w:rsid w:val="000A3BAC"/>
    <w:rsid w:val="000A4AE2"/>
    <w:rsid w:val="000A500F"/>
    <w:rsid w:val="000B1B71"/>
    <w:rsid w:val="000B32DC"/>
    <w:rsid w:val="000B3331"/>
    <w:rsid w:val="000B3933"/>
    <w:rsid w:val="000B5126"/>
    <w:rsid w:val="000B5861"/>
    <w:rsid w:val="000B5E28"/>
    <w:rsid w:val="000B5FB2"/>
    <w:rsid w:val="000B6198"/>
    <w:rsid w:val="000B68C4"/>
    <w:rsid w:val="000B767F"/>
    <w:rsid w:val="000C3615"/>
    <w:rsid w:val="000C3D63"/>
    <w:rsid w:val="000C416A"/>
    <w:rsid w:val="000C47BF"/>
    <w:rsid w:val="000C4805"/>
    <w:rsid w:val="000C513E"/>
    <w:rsid w:val="000C548F"/>
    <w:rsid w:val="000C5821"/>
    <w:rsid w:val="000C744F"/>
    <w:rsid w:val="000D00E6"/>
    <w:rsid w:val="000D1609"/>
    <w:rsid w:val="000D1B7B"/>
    <w:rsid w:val="000D2A73"/>
    <w:rsid w:val="000D2D21"/>
    <w:rsid w:val="000D376F"/>
    <w:rsid w:val="000D3F6B"/>
    <w:rsid w:val="000D40CF"/>
    <w:rsid w:val="000D4D16"/>
    <w:rsid w:val="000D5CF7"/>
    <w:rsid w:val="000D6533"/>
    <w:rsid w:val="000D709F"/>
    <w:rsid w:val="000E019F"/>
    <w:rsid w:val="000E0D77"/>
    <w:rsid w:val="000E191A"/>
    <w:rsid w:val="000E28CC"/>
    <w:rsid w:val="000E314D"/>
    <w:rsid w:val="000E31D5"/>
    <w:rsid w:val="000E3432"/>
    <w:rsid w:val="000E5B0C"/>
    <w:rsid w:val="000E5DA1"/>
    <w:rsid w:val="000E5F60"/>
    <w:rsid w:val="000E6880"/>
    <w:rsid w:val="000E6E42"/>
    <w:rsid w:val="000E733C"/>
    <w:rsid w:val="000E79CC"/>
    <w:rsid w:val="000E7E2D"/>
    <w:rsid w:val="000F1920"/>
    <w:rsid w:val="000F1A65"/>
    <w:rsid w:val="000F220C"/>
    <w:rsid w:val="000F3B6F"/>
    <w:rsid w:val="000F40DE"/>
    <w:rsid w:val="000F4B21"/>
    <w:rsid w:val="000F4CA8"/>
    <w:rsid w:val="000F4D53"/>
    <w:rsid w:val="000F6056"/>
    <w:rsid w:val="00101744"/>
    <w:rsid w:val="00104446"/>
    <w:rsid w:val="00105E69"/>
    <w:rsid w:val="00106E0F"/>
    <w:rsid w:val="00107D5A"/>
    <w:rsid w:val="0011005F"/>
    <w:rsid w:val="001100D5"/>
    <w:rsid w:val="00110E95"/>
    <w:rsid w:val="00112403"/>
    <w:rsid w:val="001126C0"/>
    <w:rsid w:val="001128A5"/>
    <w:rsid w:val="00112BF8"/>
    <w:rsid w:val="0011338B"/>
    <w:rsid w:val="001139E0"/>
    <w:rsid w:val="0011549F"/>
    <w:rsid w:val="0011560A"/>
    <w:rsid w:val="00120700"/>
    <w:rsid w:val="00120778"/>
    <w:rsid w:val="001222A6"/>
    <w:rsid w:val="001228FB"/>
    <w:rsid w:val="00122EF4"/>
    <w:rsid w:val="00123AF9"/>
    <w:rsid w:val="0012473B"/>
    <w:rsid w:val="001250A9"/>
    <w:rsid w:val="0012740A"/>
    <w:rsid w:val="001278B8"/>
    <w:rsid w:val="00127B80"/>
    <w:rsid w:val="00127E16"/>
    <w:rsid w:val="00130484"/>
    <w:rsid w:val="00131875"/>
    <w:rsid w:val="0013289A"/>
    <w:rsid w:val="00134D34"/>
    <w:rsid w:val="00135393"/>
    <w:rsid w:val="00136BD7"/>
    <w:rsid w:val="0013739F"/>
    <w:rsid w:val="00137A4C"/>
    <w:rsid w:val="0014077F"/>
    <w:rsid w:val="00141A92"/>
    <w:rsid w:val="00141D1A"/>
    <w:rsid w:val="00144766"/>
    <w:rsid w:val="001450B0"/>
    <w:rsid w:val="00145BF3"/>
    <w:rsid w:val="00145E32"/>
    <w:rsid w:val="001460E5"/>
    <w:rsid w:val="00146A35"/>
    <w:rsid w:val="00147071"/>
    <w:rsid w:val="00147246"/>
    <w:rsid w:val="00147CF9"/>
    <w:rsid w:val="0015044E"/>
    <w:rsid w:val="001512D1"/>
    <w:rsid w:val="0015391B"/>
    <w:rsid w:val="001541A7"/>
    <w:rsid w:val="0015507A"/>
    <w:rsid w:val="00155DB7"/>
    <w:rsid w:val="0015623B"/>
    <w:rsid w:val="00160E01"/>
    <w:rsid w:val="001619AF"/>
    <w:rsid w:val="00162576"/>
    <w:rsid w:val="0016298B"/>
    <w:rsid w:val="00166AF1"/>
    <w:rsid w:val="00166F1B"/>
    <w:rsid w:val="001701EA"/>
    <w:rsid w:val="00170ECC"/>
    <w:rsid w:val="001722E3"/>
    <w:rsid w:val="00173678"/>
    <w:rsid w:val="00174ADE"/>
    <w:rsid w:val="00175385"/>
    <w:rsid w:val="00175707"/>
    <w:rsid w:val="00176C83"/>
    <w:rsid w:val="00176FE3"/>
    <w:rsid w:val="00177361"/>
    <w:rsid w:val="00177390"/>
    <w:rsid w:val="0017751F"/>
    <w:rsid w:val="00177825"/>
    <w:rsid w:val="00181A06"/>
    <w:rsid w:val="00183FA3"/>
    <w:rsid w:val="00183FD6"/>
    <w:rsid w:val="00184C02"/>
    <w:rsid w:val="001853F5"/>
    <w:rsid w:val="00187FCA"/>
    <w:rsid w:val="001907D7"/>
    <w:rsid w:val="00190D62"/>
    <w:rsid w:val="00191E6B"/>
    <w:rsid w:val="00192EAD"/>
    <w:rsid w:val="001963AD"/>
    <w:rsid w:val="00196908"/>
    <w:rsid w:val="0019719C"/>
    <w:rsid w:val="001A03FB"/>
    <w:rsid w:val="001A05A8"/>
    <w:rsid w:val="001A12DE"/>
    <w:rsid w:val="001A2280"/>
    <w:rsid w:val="001A3237"/>
    <w:rsid w:val="001A469D"/>
    <w:rsid w:val="001A4C5E"/>
    <w:rsid w:val="001A509E"/>
    <w:rsid w:val="001A5D72"/>
    <w:rsid w:val="001A5FC1"/>
    <w:rsid w:val="001A6481"/>
    <w:rsid w:val="001A68C8"/>
    <w:rsid w:val="001A6C59"/>
    <w:rsid w:val="001B09A7"/>
    <w:rsid w:val="001B0BB1"/>
    <w:rsid w:val="001B3CC0"/>
    <w:rsid w:val="001B4D9E"/>
    <w:rsid w:val="001B551F"/>
    <w:rsid w:val="001B69C3"/>
    <w:rsid w:val="001B6CF8"/>
    <w:rsid w:val="001C0267"/>
    <w:rsid w:val="001C04AA"/>
    <w:rsid w:val="001C0891"/>
    <w:rsid w:val="001C0ADF"/>
    <w:rsid w:val="001C139A"/>
    <w:rsid w:val="001C17A3"/>
    <w:rsid w:val="001C20FB"/>
    <w:rsid w:val="001C2ADC"/>
    <w:rsid w:val="001C30E9"/>
    <w:rsid w:val="001C5E36"/>
    <w:rsid w:val="001C6039"/>
    <w:rsid w:val="001C7315"/>
    <w:rsid w:val="001C7E7A"/>
    <w:rsid w:val="001D05B3"/>
    <w:rsid w:val="001D0604"/>
    <w:rsid w:val="001D089C"/>
    <w:rsid w:val="001D1EAE"/>
    <w:rsid w:val="001D2836"/>
    <w:rsid w:val="001D33E8"/>
    <w:rsid w:val="001D3568"/>
    <w:rsid w:val="001D35CB"/>
    <w:rsid w:val="001D6113"/>
    <w:rsid w:val="001D6B4B"/>
    <w:rsid w:val="001D75C1"/>
    <w:rsid w:val="001D7F9B"/>
    <w:rsid w:val="001E134F"/>
    <w:rsid w:val="001E1B1A"/>
    <w:rsid w:val="001E21EE"/>
    <w:rsid w:val="001E2D62"/>
    <w:rsid w:val="001E4A71"/>
    <w:rsid w:val="001E5748"/>
    <w:rsid w:val="001E5BC7"/>
    <w:rsid w:val="001F14AC"/>
    <w:rsid w:val="001F1677"/>
    <w:rsid w:val="001F250A"/>
    <w:rsid w:val="001F2BF9"/>
    <w:rsid w:val="001F2EEF"/>
    <w:rsid w:val="001F3921"/>
    <w:rsid w:val="001F3934"/>
    <w:rsid w:val="001F39E3"/>
    <w:rsid w:val="001F4297"/>
    <w:rsid w:val="001F5B9E"/>
    <w:rsid w:val="001F71F0"/>
    <w:rsid w:val="001F7851"/>
    <w:rsid w:val="001F7FC3"/>
    <w:rsid w:val="00200A6E"/>
    <w:rsid w:val="00200B82"/>
    <w:rsid w:val="002012BB"/>
    <w:rsid w:val="002012CD"/>
    <w:rsid w:val="00202422"/>
    <w:rsid w:val="00202F18"/>
    <w:rsid w:val="00203E22"/>
    <w:rsid w:val="00204192"/>
    <w:rsid w:val="00204512"/>
    <w:rsid w:val="002049DB"/>
    <w:rsid w:val="00205660"/>
    <w:rsid w:val="002063FF"/>
    <w:rsid w:val="00206D7D"/>
    <w:rsid w:val="00206EE2"/>
    <w:rsid w:val="00207122"/>
    <w:rsid w:val="002106AD"/>
    <w:rsid w:val="002115A9"/>
    <w:rsid w:val="002140E4"/>
    <w:rsid w:val="00214C9E"/>
    <w:rsid w:val="0021523F"/>
    <w:rsid w:val="00215AC5"/>
    <w:rsid w:val="00215C6E"/>
    <w:rsid w:val="00215DA9"/>
    <w:rsid w:val="00215DE6"/>
    <w:rsid w:val="00216198"/>
    <w:rsid w:val="00221254"/>
    <w:rsid w:val="00222A25"/>
    <w:rsid w:val="00223787"/>
    <w:rsid w:val="00223F74"/>
    <w:rsid w:val="0022422D"/>
    <w:rsid w:val="002246EF"/>
    <w:rsid w:val="002249CA"/>
    <w:rsid w:val="00227904"/>
    <w:rsid w:val="00230829"/>
    <w:rsid w:val="0023489A"/>
    <w:rsid w:val="00234BFC"/>
    <w:rsid w:val="00234E7A"/>
    <w:rsid w:val="0023565D"/>
    <w:rsid w:val="0023748B"/>
    <w:rsid w:val="002375ED"/>
    <w:rsid w:val="00240066"/>
    <w:rsid w:val="00240B88"/>
    <w:rsid w:val="00240C8D"/>
    <w:rsid w:val="00240CB8"/>
    <w:rsid w:val="002426C3"/>
    <w:rsid w:val="00243A8E"/>
    <w:rsid w:val="00244521"/>
    <w:rsid w:val="00244F11"/>
    <w:rsid w:val="002451ED"/>
    <w:rsid w:val="00245A3E"/>
    <w:rsid w:val="00245C6A"/>
    <w:rsid w:val="00245DBF"/>
    <w:rsid w:val="002466E2"/>
    <w:rsid w:val="00246935"/>
    <w:rsid w:val="00247A19"/>
    <w:rsid w:val="00250417"/>
    <w:rsid w:val="00250917"/>
    <w:rsid w:val="0025209C"/>
    <w:rsid w:val="00252420"/>
    <w:rsid w:val="00252506"/>
    <w:rsid w:val="00252587"/>
    <w:rsid w:val="0025400C"/>
    <w:rsid w:val="0025483B"/>
    <w:rsid w:val="002553AC"/>
    <w:rsid w:val="00255663"/>
    <w:rsid w:val="0025783E"/>
    <w:rsid w:val="002603CB"/>
    <w:rsid w:val="00260AF9"/>
    <w:rsid w:val="00261563"/>
    <w:rsid w:val="00261640"/>
    <w:rsid w:val="00261C7D"/>
    <w:rsid w:val="00262102"/>
    <w:rsid w:val="0026242A"/>
    <w:rsid w:val="002635ED"/>
    <w:rsid w:val="00263671"/>
    <w:rsid w:val="00264115"/>
    <w:rsid w:val="0026424F"/>
    <w:rsid w:val="00264564"/>
    <w:rsid w:val="0026555B"/>
    <w:rsid w:val="002661B8"/>
    <w:rsid w:val="00266808"/>
    <w:rsid w:val="0026745F"/>
    <w:rsid w:val="0026764B"/>
    <w:rsid w:val="00267CD0"/>
    <w:rsid w:val="00273824"/>
    <w:rsid w:val="002747B3"/>
    <w:rsid w:val="002756B8"/>
    <w:rsid w:val="002776D9"/>
    <w:rsid w:val="00277D1A"/>
    <w:rsid w:val="00280451"/>
    <w:rsid w:val="0028132C"/>
    <w:rsid w:val="00281B3C"/>
    <w:rsid w:val="00281C50"/>
    <w:rsid w:val="00282B1D"/>
    <w:rsid w:val="00282D15"/>
    <w:rsid w:val="00283C65"/>
    <w:rsid w:val="00284777"/>
    <w:rsid w:val="002852E3"/>
    <w:rsid w:val="002855A4"/>
    <w:rsid w:val="00285F0E"/>
    <w:rsid w:val="00286050"/>
    <w:rsid w:val="0028697E"/>
    <w:rsid w:val="00286FE6"/>
    <w:rsid w:val="002871A4"/>
    <w:rsid w:val="002875D8"/>
    <w:rsid w:val="0029020F"/>
    <w:rsid w:val="002910D5"/>
    <w:rsid w:val="00291716"/>
    <w:rsid w:val="002959F3"/>
    <w:rsid w:val="00297E18"/>
    <w:rsid w:val="002A5520"/>
    <w:rsid w:val="002B0506"/>
    <w:rsid w:val="002B0C7A"/>
    <w:rsid w:val="002B0D04"/>
    <w:rsid w:val="002B30BA"/>
    <w:rsid w:val="002B3956"/>
    <w:rsid w:val="002B607B"/>
    <w:rsid w:val="002B6391"/>
    <w:rsid w:val="002B6530"/>
    <w:rsid w:val="002B6C3D"/>
    <w:rsid w:val="002B744D"/>
    <w:rsid w:val="002B7D27"/>
    <w:rsid w:val="002C17D2"/>
    <w:rsid w:val="002C1BE0"/>
    <w:rsid w:val="002C1C5D"/>
    <w:rsid w:val="002C3700"/>
    <w:rsid w:val="002C4EF3"/>
    <w:rsid w:val="002C566E"/>
    <w:rsid w:val="002C6489"/>
    <w:rsid w:val="002C76D8"/>
    <w:rsid w:val="002D1319"/>
    <w:rsid w:val="002D1796"/>
    <w:rsid w:val="002D22ED"/>
    <w:rsid w:val="002D26C4"/>
    <w:rsid w:val="002D2D5B"/>
    <w:rsid w:val="002D4DA0"/>
    <w:rsid w:val="002D52AE"/>
    <w:rsid w:val="002D7103"/>
    <w:rsid w:val="002D7AC7"/>
    <w:rsid w:val="002D7D08"/>
    <w:rsid w:val="002D7EF4"/>
    <w:rsid w:val="002E05BE"/>
    <w:rsid w:val="002E1691"/>
    <w:rsid w:val="002E1E26"/>
    <w:rsid w:val="002E4290"/>
    <w:rsid w:val="002E4A2B"/>
    <w:rsid w:val="002E4E54"/>
    <w:rsid w:val="002E6453"/>
    <w:rsid w:val="002E6B73"/>
    <w:rsid w:val="002E6C23"/>
    <w:rsid w:val="002E70DA"/>
    <w:rsid w:val="002E7495"/>
    <w:rsid w:val="002E770C"/>
    <w:rsid w:val="002E7C77"/>
    <w:rsid w:val="002F04E7"/>
    <w:rsid w:val="002F2C6F"/>
    <w:rsid w:val="002F4961"/>
    <w:rsid w:val="002F597B"/>
    <w:rsid w:val="002F59AF"/>
    <w:rsid w:val="002F5B63"/>
    <w:rsid w:val="00300F71"/>
    <w:rsid w:val="00301152"/>
    <w:rsid w:val="00301FD3"/>
    <w:rsid w:val="003023C7"/>
    <w:rsid w:val="00302619"/>
    <w:rsid w:val="00302BD7"/>
    <w:rsid w:val="00303618"/>
    <w:rsid w:val="00303CCC"/>
    <w:rsid w:val="00303ECA"/>
    <w:rsid w:val="0030424D"/>
    <w:rsid w:val="003043C7"/>
    <w:rsid w:val="00305D87"/>
    <w:rsid w:val="00305F04"/>
    <w:rsid w:val="00306E0F"/>
    <w:rsid w:val="00306ECB"/>
    <w:rsid w:val="00310E52"/>
    <w:rsid w:val="003115DC"/>
    <w:rsid w:val="00311B1B"/>
    <w:rsid w:val="00313835"/>
    <w:rsid w:val="003160A1"/>
    <w:rsid w:val="0031611A"/>
    <w:rsid w:val="00317047"/>
    <w:rsid w:val="00320784"/>
    <w:rsid w:val="00321D42"/>
    <w:rsid w:val="0032225C"/>
    <w:rsid w:val="003222B6"/>
    <w:rsid w:val="00322332"/>
    <w:rsid w:val="0032288B"/>
    <w:rsid w:val="00323F7D"/>
    <w:rsid w:val="00323FEE"/>
    <w:rsid w:val="003246AB"/>
    <w:rsid w:val="0032511F"/>
    <w:rsid w:val="00326201"/>
    <w:rsid w:val="00327567"/>
    <w:rsid w:val="00327F54"/>
    <w:rsid w:val="003303B3"/>
    <w:rsid w:val="00331AB3"/>
    <w:rsid w:val="0033292D"/>
    <w:rsid w:val="003350BC"/>
    <w:rsid w:val="0033571D"/>
    <w:rsid w:val="00335E12"/>
    <w:rsid w:val="00336D74"/>
    <w:rsid w:val="00336DB9"/>
    <w:rsid w:val="00337329"/>
    <w:rsid w:val="00337F25"/>
    <w:rsid w:val="00340680"/>
    <w:rsid w:val="00340C2F"/>
    <w:rsid w:val="00340DB0"/>
    <w:rsid w:val="003427C0"/>
    <w:rsid w:val="003432C0"/>
    <w:rsid w:val="0034397E"/>
    <w:rsid w:val="003446C3"/>
    <w:rsid w:val="00344ACD"/>
    <w:rsid w:val="00350924"/>
    <w:rsid w:val="00352C04"/>
    <w:rsid w:val="0035446A"/>
    <w:rsid w:val="00354CA4"/>
    <w:rsid w:val="00355DD4"/>
    <w:rsid w:val="00356443"/>
    <w:rsid w:val="00356B38"/>
    <w:rsid w:val="00356DE0"/>
    <w:rsid w:val="00360590"/>
    <w:rsid w:val="00360975"/>
    <w:rsid w:val="00360A1F"/>
    <w:rsid w:val="003611C2"/>
    <w:rsid w:val="003616F2"/>
    <w:rsid w:val="003618AE"/>
    <w:rsid w:val="00362718"/>
    <w:rsid w:val="003632DD"/>
    <w:rsid w:val="00366CEC"/>
    <w:rsid w:val="003703CE"/>
    <w:rsid w:val="003710C2"/>
    <w:rsid w:val="0037135F"/>
    <w:rsid w:val="0037148B"/>
    <w:rsid w:val="003720E6"/>
    <w:rsid w:val="003734FE"/>
    <w:rsid w:val="003736C4"/>
    <w:rsid w:val="00375D6E"/>
    <w:rsid w:val="00377522"/>
    <w:rsid w:val="003779B1"/>
    <w:rsid w:val="00380088"/>
    <w:rsid w:val="00381F65"/>
    <w:rsid w:val="00382564"/>
    <w:rsid w:val="00383FFB"/>
    <w:rsid w:val="003844FB"/>
    <w:rsid w:val="00384DD5"/>
    <w:rsid w:val="00385161"/>
    <w:rsid w:val="00385471"/>
    <w:rsid w:val="00385528"/>
    <w:rsid w:val="00385728"/>
    <w:rsid w:val="0038598F"/>
    <w:rsid w:val="00385D85"/>
    <w:rsid w:val="00385DB7"/>
    <w:rsid w:val="0038617E"/>
    <w:rsid w:val="00386BAB"/>
    <w:rsid w:val="00387A96"/>
    <w:rsid w:val="00387B47"/>
    <w:rsid w:val="00387FB2"/>
    <w:rsid w:val="00392834"/>
    <w:rsid w:val="00392A94"/>
    <w:rsid w:val="00393E38"/>
    <w:rsid w:val="00393F9B"/>
    <w:rsid w:val="00395734"/>
    <w:rsid w:val="00395E13"/>
    <w:rsid w:val="003966BD"/>
    <w:rsid w:val="00397BF6"/>
    <w:rsid w:val="00397CF8"/>
    <w:rsid w:val="003A043F"/>
    <w:rsid w:val="003A155D"/>
    <w:rsid w:val="003A16CB"/>
    <w:rsid w:val="003A1859"/>
    <w:rsid w:val="003A1A81"/>
    <w:rsid w:val="003A21F0"/>
    <w:rsid w:val="003A3988"/>
    <w:rsid w:val="003A3A1A"/>
    <w:rsid w:val="003A4F5B"/>
    <w:rsid w:val="003A5C20"/>
    <w:rsid w:val="003A7663"/>
    <w:rsid w:val="003B0BF6"/>
    <w:rsid w:val="003B0C2C"/>
    <w:rsid w:val="003B2A77"/>
    <w:rsid w:val="003B2BB0"/>
    <w:rsid w:val="003B32CF"/>
    <w:rsid w:val="003B491E"/>
    <w:rsid w:val="003B4BB0"/>
    <w:rsid w:val="003B5962"/>
    <w:rsid w:val="003B5E01"/>
    <w:rsid w:val="003B624D"/>
    <w:rsid w:val="003B708B"/>
    <w:rsid w:val="003C1628"/>
    <w:rsid w:val="003C1CC4"/>
    <w:rsid w:val="003C2965"/>
    <w:rsid w:val="003C31A8"/>
    <w:rsid w:val="003C47E6"/>
    <w:rsid w:val="003C5D68"/>
    <w:rsid w:val="003C7616"/>
    <w:rsid w:val="003D1FE7"/>
    <w:rsid w:val="003D2FFE"/>
    <w:rsid w:val="003D3C82"/>
    <w:rsid w:val="003D3D14"/>
    <w:rsid w:val="003D3EF2"/>
    <w:rsid w:val="003D473D"/>
    <w:rsid w:val="003D4CAA"/>
    <w:rsid w:val="003D57EE"/>
    <w:rsid w:val="003D5C8A"/>
    <w:rsid w:val="003D6E6F"/>
    <w:rsid w:val="003D7FDD"/>
    <w:rsid w:val="003E0906"/>
    <w:rsid w:val="003E1A08"/>
    <w:rsid w:val="003E1AE8"/>
    <w:rsid w:val="003E1CE4"/>
    <w:rsid w:val="003E3413"/>
    <w:rsid w:val="003E36DD"/>
    <w:rsid w:val="003E3D0B"/>
    <w:rsid w:val="003E4AAF"/>
    <w:rsid w:val="003E5C8D"/>
    <w:rsid w:val="003E5ECF"/>
    <w:rsid w:val="003E7F74"/>
    <w:rsid w:val="003E7FFA"/>
    <w:rsid w:val="003F011D"/>
    <w:rsid w:val="003F0247"/>
    <w:rsid w:val="003F038A"/>
    <w:rsid w:val="003F17E3"/>
    <w:rsid w:val="003F3293"/>
    <w:rsid w:val="003F54F3"/>
    <w:rsid w:val="003F590E"/>
    <w:rsid w:val="003F6EDE"/>
    <w:rsid w:val="00400DDF"/>
    <w:rsid w:val="0040233E"/>
    <w:rsid w:val="00403B23"/>
    <w:rsid w:val="00403CDE"/>
    <w:rsid w:val="004043BC"/>
    <w:rsid w:val="004047DF"/>
    <w:rsid w:val="0040531E"/>
    <w:rsid w:val="00405341"/>
    <w:rsid w:val="0040538B"/>
    <w:rsid w:val="00410457"/>
    <w:rsid w:val="0041168D"/>
    <w:rsid w:val="00411A8C"/>
    <w:rsid w:val="004130F8"/>
    <w:rsid w:val="004141E9"/>
    <w:rsid w:val="004141FD"/>
    <w:rsid w:val="00414B73"/>
    <w:rsid w:val="00416BCA"/>
    <w:rsid w:val="004202F6"/>
    <w:rsid w:val="00420B9B"/>
    <w:rsid w:val="004210A2"/>
    <w:rsid w:val="00421517"/>
    <w:rsid w:val="004228F0"/>
    <w:rsid w:val="00422B58"/>
    <w:rsid w:val="00423354"/>
    <w:rsid w:val="0042523B"/>
    <w:rsid w:val="004262B5"/>
    <w:rsid w:val="00426D49"/>
    <w:rsid w:val="00426F56"/>
    <w:rsid w:val="00427497"/>
    <w:rsid w:val="00427AB9"/>
    <w:rsid w:val="00432F9A"/>
    <w:rsid w:val="0043382D"/>
    <w:rsid w:val="0043427F"/>
    <w:rsid w:val="00435026"/>
    <w:rsid w:val="00435317"/>
    <w:rsid w:val="004356C4"/>
    <w:rsid w:val="00435F5E"/>
    <w:rsid w:val="00435FDC"/>
    <w:rsid w:val="00436EF5"/>
    <w:rsid w:val="00440113"/>
    <w:rsid w:val="004403D5"/>
    <w:rsid w:val="004420F6"/>
    <w:rsid w:val="004426B8"/>
    <w:rsid w:val="004429DA"/>
    <w:rsid w:val="00443011"/>
    <w:rsid w:val="00443432"/>
    <w:rsid w:val="00443B68"/>
    <w:rsid w:val="00443FF0"/>
    <w:rsid w:val="004441D5"/>
    <w:rsid w:val="004447E0"/>
    <w:rsid w:val="00444FC9"/>
    <w:rsid w:val="004456FB"/>
    <w:rsid w:val="004457FF"/>
    <w:rsid w:val="0044581A"/>
    <w:rsid w:val="004463C6"/>
    <w:rsid w:val="00447165"/>
    <w:rsid w:val="004504FE"/>
    <w:rsid w:val="00450725"/>
    <w:rsid w:val="00450972"/>
    <w:rsid w:val="00451D89"/>
    <w:rsid w:val="00453AA9"/>
    <w:rsid w:val="0045406D"/>
    <w:rsid w:val="004561CC"/>
    <w:rsid w:val="00456DF6"/>
    <w:rsid w:val="00457279"/>
    <w:rsid w:val="004618CA"/>
    <w:rsid w:val="004619D4"/>
    <w:rsid w:val="00461B52"/>
    <w:rsid w:val="0046225D"/>
    <w:rsid w:val="004622F6"/>
    <w:rsid w:val="00463A19"/>
    <w:rsid w:val="00464658"/>
    <w:rsid w:val="00464A3A"/>
    <w:rsid w:val="00464D8C"/>
    <w:rsid w:val="004651D7"/>
    <w:rsid w:val="00466D68"/>
    <w:rsid w:val="004675D3"/>
    <w:rsid w:val="00467758"/>
    <w:rsid w:val="00470C41"/>
    <w:rsid w:val="00472AED"/>
    <w:rsid w:val="00472C0E"/>
    <w:rsid w:val="0047365B"/>
    <w:rsid w:val="00476E2C"/>
    <w:rsid w:val="00477CB9"/>
    <w:rsid w:val="004806D6"/>
    <w:rsid w:val="0048113D"/>
    <w:rsid w:val="004816AE"/>
    <w:rsid w:val="00481790"/>
    <w:rsid w:val="00481C81"/>
    <w:rsid w:val="004827D8"/>
    <w:rsid w:val="00482B4C"/>
    <w:rsid w:val="00482C8B"/>
    <w:rsid w:val="00483F2B"/>
    <w:rsid w:val="00484E6F"/>
    <w:rsid w:val="00485BD2"/>
    <w:rsid w:val="00486107"/>
    <w:rsid w:val="00486320"/>
    <w:rsid w:val="00487267"/>
    <w:rsid w:val="0048733D"/>
    <w:rsid w:val="004930AC"/>
    <w:rsid w:val="00493467"/>
    <w:rsid w:val="0049353F"/>
    <w:rsid w:val="0049409A"/>
    <w:rsid w:val="004943A1"/>
    <w:rsid w:val="00494BF5"/>
    <w:rsid w:val="00494F8A"/>
    <w:rsid w:val="004958A1"/>
    <w:rsid w:val="00495B6D"/>
    <w:rsid w:val="00495D49"/>
    <w:rsid w:val="00496DB0"/>
    <w:rsid w:val="0049716F"/>
    <w:rsid w:val="00497175"/>
    <w:rsid w:val="00497893"/>
    <w:rsid w:val="00497AB5"/>
    <w:rsid w:val="004A0C80"/>
    <w:rsid w:val="004A2E84"/>
    <w:rsid w:val="004A2EC1"/>
    <w:rsid w:val="004A43E0"/>
    <w:rsid w:val="004A4549"/>
    <w:rsid w:val="004A50F9"/>
    <w:rsid w:val="004A64BA"/>
    <w:rsid w:val="004A6C96"/>
    <w:rsid w:val="004A7631"/>
    <w:rsid w:val="004A766B"/>
    <w:rsid w:val="004B1991"/>
    <w:rsid w:val="004B1C35"/>
    <w:rsid w:val="004B22F5"/>
    <w:rsid w:val="004B293D"/>
    <w:rsid w:val="004B43D4"/>
    <w:rsid w:val="004B4E5F"/>
    <w:rsid w:val="004B4F19"/>
    <w:rsid w:val="004B5B9D"/>
    <w:rsid w:val="004B7061"/>
    <w:rsid w:val="004C0169"/>
    <w:rsid w:val="004C0305"/>
    <w:rsid w:val="004C0703"/>
    <w:rsid w:val="004C0F18"/>
    <w:rsid w:val="004C0FCE"/>
    <w:rsid w:val="004C2D3E"/>
    <w:rsid w:val="004C2E0A"/>
    <w:rsid w:val="004C5DA2"/>
    <w:rsid w:val="004C74E0"/>
    <w:rsid w:val="004C7DE4"/>
    <w:rsid w:val="004C7EC2"/>
    <w:rsid w:val="004D0548"/>
    <w:rsid w:val="004D092F"/>
    <w:rsid w:val="004D307A"/>
    <w:rsid w:val="004D3576"/>
    <w:rsid w:val="004D3C9E"/>
    <w:rsid w:val="004D3FBB"/>
    <w:rsid w:val="004D4E97"/>
    <w:rsid w:val="004D543A"/>
    <w:rsid w:val="004D67B3"/>
    <w:rsid w:val="004D723B"/>
    <w:rsid w:val="004D72E4"/>
    <w:rsid w:val="004E021C"/>
    <w:rsid w:val="004E04E7"/>
    <w:rsid w:val="004E0FFD"/>
    <w:rsid w:val="004E1DA6"/>
    <w:rsid w:val="004E1EEC"/>
    <w:rsid w:val="004E2F69"/>
    <w:rsid w:val="004E4E94"/>
    <w:rsid w:val="004E50E4"/>
    <w:rsid w:val="004E50F6"/>
    <w:rsid w:val="004E5C3C"/>
    <w:rsid w:val="004E6249"/>
    <w:rsid w:val="004E6D72"/>
    <w:rsid w:val="004E7045"/>
    <w:rsid w:val="004E75DB"/>
    <w:rsid w:val="004F0FB4"/>
    <w:rsid w:val="004F211A"/>
    <w:rsid w:val="004F3359"/>
    <w:rsid w:val="004F3D9D"/>
    <w:rsid w:val="004F486B"/>
    <w:rsid w:val="004F58EC"/>
    <w:rsid w:val="004F67B4"/>
    <w:rsid w:val="004F6DAE"/>
    <w:rsid w:val="00500594"/>
    <w:rsid w:val="0050275C"/>
    <w:rsid w:val="00502A03"/>
    <w:rsid w:val="00502D19"/>
    <w:rsid w:val="0050358A"/>
    <w:rsid w:val="00503B8B"/>
    <w:rsid w:val="00504073"/>
    <w:rsid w:val="00504C7F"/>
    <w:rsid w:val="0050561F"/>
    <w:rsid w:val="005074A3"/>
    <w:rsid w:val="005074B1"/>
    <w:rsid w:val="00510866"/>
    <w:rsid w:val="005120DC"/>
    <w:rsid w:val="005122A6"/>
    <w:rsid w:val="00512F51"/>
    <w:rsid w:val="00513DCD"/>
    <w:rsid w:val="00514F1A"/>
    <w:rsid w:val="00515DDB"/>
    <w:rsid w:val="00516A78"/>
    <w:rsid w:val="00516E1C"/>
    <w:rsid w:val="00517099"/>
    <w:rsid w:val="005211DC"/>
    <w:rsid w:val="00522DD0"/>
    <w:rsid w:val="0052383E"/>
    <w:rsid w:val="00524C13"/>
    <w:rsid w:val="00525837"/>
    <w:rsid w:val="00525DF4"/>
    <w:rsid w:val="00527141"/>
    <w:rsid w:val="00530001"/>
    <w:rsid w:val="00530096"/>
    <w:rsid w:val="00531522"/>
    <w:rsid w:val="00531789"/>
    <w:rsid w:val="00531C65"/>
    <w:rsid w:val="00531F1F"/>
    <w:rsid w:val="005334B1"/>
    <w:rsid w:val="0053381C"/>
    <w:rsid w:val="00537319"/>
    <w:rsid w:val="0053745E"/>
    <w:rsid w:val="00540649"/>
    <w:rsid w:val="00540BA2"/>
    <w:rsid w:val="00542164"/>
    <w:rsid w:val="0054225B"/>
    <w:rsid w:val="005423E3"/>
    <w:rsid w:val="00542489"/>
    <w:rsid w:val="00542F37"/>
    <w:rsid w:val="005458AB"/>
    <w:rsid w:val="00546354"/>
    <w:rsid w:val="00546996"/>
    <w:rsid w:val="00547377"/>
    <w:rsid w:val="00551DEB"/>
    <w:rsid w:val="00552F76"/>
    <w:rsid w:val="005533FC"/>
    <w:rsid w:val="00553CB3"/>
    <w:rsid w:val="0055424A"/>
    <w:rsid w:val="0055449F"/>
    <w:rsid w:val="00554A45"/>
    <w:rsid w:val="00555102"/>
    <w:rsid w:val="0055539A"/>
    <w:rsid w:val="00555578"/>
    <w:rsid w:val="00556EBF"/>
    <w:rsid w:val="0055728D"/>
    <w:rsid w:val="0056269C"/>
    <w:rsid w:val="00563982"/>
    <w:rsid w:val="00564BD8"/>
    <w:rsid w:val="005655C9"/>
    <w:rsid w:val="005662D9"/>
    <w:rsid w:val="00567458"/>
    <w:rsid w:val="005678B0"/>
    <w:rsid w:val="00567954"/>
    <w:rsid w:val="00570E0E"/>
    <w:rsid w:val="00571F83"/>
    <w:rsid w:val="00572468"/>
    <w:rsid w:val="00572737"/>
    <w:rsid w:val="00574054"/>
    <w:rsid w:val="00574926"/>
    <w:rsid w:val="0057509C"/>
    <w:rsid w:val="0057684F"/>
    <w:rsid w:val="00576F39"/>
    <w:rsid w:val="00576F77"/>
    <w:rsid w:val="00577AED"/>
    <w:rsid w:val="005803DB"/>
    <w:rsid w:val="00582588"/>
    <w:rsid w:val="00582AF3"/>
    <w:rsid w:val="00584495"/>
    <w:rsid w:val="00584AF1"/>
    <w:rsid w:val="00585845"/>
    <w:rsid w:val="00585DED"/>
    <w:rsid w:val="00587397"/>
    <w:rsid w:val="00591541"/>
    <w:rsid w:val="005954DE"/>
    <w:rsid w:val="005967E0"/>
    <w:rsid w:val="0059714F"/>
    <w:rsid w:val="00597201"/>
    <w:rsid w:val="00597BE5"/>
    <w:rsid w:val="005A0791"/>
    <w:rsid w:val="005A0A84"/>
    <w:rsid w:val="005A1771"/>
    <w:rsid w:val="005A2D11"/>
    <w:rsid w:val="005A3527"/>
    <w:rsid w:val="005A450D"/>
    <w:rsid w:val="005A4BB1"/>
    <w:rsid w:val="005A59FC"/>
    <w:rsid w:val="005A65CC"/>
    <w:rsid w:val="005A6CF8"/>
    <w:rsid w:val="005A77EE"/>
    <w:rsid w:val="005A7CFD"/>
    <w:rsid w:val="005B19E1"/>
    <w:rsid w:val="005B312D"/>
    <w:rsid w:val="005B5410"/>
    <w:rsid w:val="005B5D11"/>
    <w:rsid w:val="005B6BE0"/>
    <w:rsid w:val="005B7E3F"/>
    <w:rsid w:val="005C054A"/>
    <w:rsid w:val="005C0F38"/>
    <w:rsid w:val="005C3548"/>
    <w:rsid w:val="005C403F"/>
    <w:rsid w:val="005C4D56"/>
    <w:rsid w:val="005C5711"/>
    <w:rsid w:val="005C5EC8"/>
    <w:rsid w:val="005C6149"/>
    <w:rsid w:val="005C708C"/>
    <w:rsid w:val="005C7284"/>
    <w:rsid w:val="005C7358"/>
    <w:rsid w:val="005C75E0"/>
    <w:rsid w:val="005D10BB"/>
    <w:rsid w:val="005D12E2"/>
    <w:rsid w:val="005D1924"/>
    <w:rsid w:val="005D2DCB"/>
    <w:rsid w:val="005D36C6"/>
    <w:rsid w:val="005D4F18"/>
    <w:rsid w:val="005D53F8"/>
    <w:rsid w:val="005D5ED0"/>
    <w:rsid w:val="005D79AE"/>
    <w:rsid w:val="005E0745"/>
    <w:rsid w:val="005E0B8C"/>
    <w:rsid w:val="005E1AA5"/>
    <w:rsid w:val="005E255C"/>
    <w:rsid w:val="005E2D27"/>
    <w:rsid w:val="005E30D3"/>
    <w:rsid w:val="005E3BAB"/>
    <w:rsid w:val="005E4A2E"/>
    <w:rsid w:val="005E5234"/>
    <w:rsid w:val="005E77AD"/>
    <w:rsid w:val="005F037C"/>
    <w:rsid w:val="005F04E3"/>
    <w:rsid w:val="005F0723"/>
    <w:rsid w:val="005F25F1"/>
    <w:rsid w:val="005F29EC"/>
    <w:rsid w:val="005F4421"/>
    <w:rsid w:val="005F4560"/>
    <w:rsid w:val="005F4B52"/>
    <w:rsid w:val="005F4FF5"/>
    <w:rsid w:val="005F6418"/>
    <w:rsid w:val="00601304"/>
    <w:rsid w:val="00603115"/>
    <w:rsid w:val="0060460D"/>
    <w:rsid w:val="00604FE9"/>
    <w:rsid w:val="0060549C"/>
    <w:rsid w:val="0060566D"/>
    <w:rsid w:val="006059A6"/>
    <w:rsid w:val="00605E2F"/>
    <w:rsid w:val="0060755E"/>
    <w:rsid w:val="00610202"/>
    <w:rsid w:val="0061075E"/>
    <w:rsid w:val="006108F5"/>
    <w:rsid w:val="0061156A"/>
    <w:rsid w:val="00614465"/>
    <w:rsid w:val="006145F6"/>
    <w:rsid w:val="0061484C"/>
    <w:rsid w:val="00614B9A"/>
    <w:rsid w:val="00614D5E"/>
    <w:rsid w:val="00615431"/>
    <w:rsid w:val="00615B01"/>
    <w:rsid w:val="00617427"/>
    <w:rsid w:val="006175F9"/>
    <w:rsid w:val="006205B1"/>
    <w:rsid w:val="00620987"/>
    <w:rsid w:val="006209CC"/>
    <w:rsid w:val="006220E4"/>
    <w:rsid w:val="00623880"/>
    <w:rsid w:val="00623922"/>
    <w:rsid w:val="0062426E"/>
    <w:rsid w:val="00624323"/>
    <w:rsid w:val="006244EC"/>
    <w:rsid w:val="006245B0"/>
    <w:rsid w:val="006249D9"/>
    <w:rsid w:val="006254A0"/>
    <w:rsid w:val="00626543"/>
    <w:rsid w:val="00626BB2"/>
    <w:rsid w:val="00627567"/>
    <w:rsid w:val="0062762B"/>
    <w:rsid w:val="006312C6"/>
    <w:rsid w:val="006330EA"/>
    <w:rsid w:val="00633F02"/>
    <w:rsid w:val="00635606"/>
    <w:rsid w:val="006363D0"/>
    <w:rsid w:val="00636455"/>
    <w:rsid w:val="00636C6F"/>
    <w:rsid w:val="00636D65"/>
    <w:rsid w:val="00636DD8"/>
    <w:rsid w:val="00637373"/>
    <w:rsid w:val="00640844"/>
    <w:rsid w:val="006411E5"/>
    <w:rsid w:val="00641534"/>
    <w:rsid w:val="00641DEA"/>
    <w:rsid w:val="00642FF5"/>
    <w:rsid w:val="00643313"/>
    <w:rsid w:val="00644805"/>
    <w:rsid w:val="006450EA"/>
    <w:rsid w:val="00645797"/>
    <w:rsid w:val="00646D81"/>
    <w:rsid w:val="006510FB"/>
    <w:rsid w:val="006522B3"/>
    <w:rsid w:val="006530C9"/>
    <w:rsid w:val="00653D97"/>
    <w:rsid w:val="0065513B"/>
    <w:rsid w:val="00656F9C"/>
    <w:rsid w:val="006575F9"/>
    <w:rsid w:val="00657A76"/>
    <w:rsid w:val="0066009C"/>
    <w:rsid w:val="00660490"/>
    <w:rsid w:val="00661CE1"/>
    <w:rsid w:val="00662ACA"/>
    <w:rsid w:val="00662E97"/>
    <w:rsid w:val="006630B7"/>
    <w:rsid w:val="0066511C"/>
    <w:rsid w:val="00665E20"/>
    <w:rsid w:val="00666626"/>
    <w:rsid w:val="006667AE"/>
    <w:rsid w:val="0066691C"/>
    <w:rsid w:val="00666DCF"/>
    <w:rsid w:val="006671E9"/>
    <w:rsid w:val="00667AA4"/>
    <w:rsid w:val="006702C1"/>
    <w:rsid w:val="00670798"/>
    <w:rsid w:val="00670EA9"/>
    <w:rsid w:val="00671246"/>
    <w:rsid w:val="006718BC"/>
    <w:rsid w:val="00671F2A"/>
    <w:rsid w:val="0067317C"/>
    <w:rsid w:val="00674BA8"/>
    <w:rsid w:val="00676722"/>
    <w:rsid w:val="00676EFA"/>
    <w:rsid w:val="006772E0"/>
    <w:rsid w:val="00677583"/>
    <w:rsid w:val="0068025C"/>
    <w:rsid w:val="006808DD"/>
    <w:rsid w:val="00680B5A"/>
    <w:rsid w:val="0068394F"/>
    <w:rsid w:val="00683A6F"/>
    <w:rsid w:val="00684E83"/>
    <w:rsid w:val="00685EE1"/>
    <w:rsid w:val="00686DC3"/>
    <w:rsid w:val="00690F3F"/>
    <w:rsid w:val="006925A1"/>
    <w:rsid w:val="00692769"/>
    <w:rsid w:val="00693007"/>
    <w:rsid w:val="006960C2"/>
    <w:rsid w:val="00696EFD"/>
    <w:rsid w:val="006A0174"/>
    <w:rsid w:val="006A0444"/>
    <w:rsid w:val="006A1988"/>
    <w:rsid w:val="006A2F8F"/>
    <w:rsid w:val="006A4487"/>
    <w:rsid w:val="006A57D4"/>
    <w:rsid w:val="006A70AF"/>
    <w:rsid w:val="006A73AB"/>
    <w:rsid w:val="006A7FF2"/>
    <w:rsid w:val="006B19A6"/>
    <w:rsid w:val="006B2805"/>
    <w:rsid w:val="006B3577"/>
    <w:rsid w:val="006B4511"/>
    <w:rsid w:val="006B5522"/>
    <w:rsid w:val="006B58E7"/>
    <w:rsid w:val="006B7910"/>
    <w:rsid w:val="006C06BF"/>
    <w:rsid w:val="006C1199"/>
    <w:rsid w:val="006C1639"/>
    <w:rsid w:val="006C1966"/>
    <w:rsid w:val="006C2140"/>
    <w:rsid w:val="006C2ECF"/>
    <w:rsid w:val="006C3221"/>
    <w:rsid w:val="006C50D8"/>
    <w:rsid w:val="006D1BFC"/>
    <w:rsid w:val="006D2156"/>
    <w:rsid w:val="006D2933"/>
    <w:rsid w:val="006D2B4E"/>
    <w:rsid w:val="006D53E5"/>
    <w:rsid w:val="006E031B"/>
    <w:rsid w:val="006E1532"/>
    <w:rsid w:val="006E1C49"/>
    <w:rsid w:val="006E28A5"/>
    <w:rsid w:val="006E2BF8"/>
    <w:rsid w:val="006E342D"/>
    <w:rsid w:val="006E5AF2"/>
    <w:rsid w:val="006E7263"/>
    <w:rsid w:val="006E7417"/>
    <w:rsid w:val="006E76CE"/>
    <w:rsid w:val="006F0DD4"/>
    <w:rsid w:val="006F18D5"/>
    <w:rsid w:val="006F32C7"/>
    <w:rsid w:val="006F3629"/>
    <w:rsid w:val="006F3994"/>
    <w:rsid w:val="006F3EA9"/>
    <w:rsid w:val="006F4DCE"/>
    <w:rsid w:val="006F58EE"/>
    <w:rsid w:val="006F623A"/>
    <w:rsid w:val="006F62EE"/>
    <w:rsid w:val="006F651F"/>
    <w:rsid w:val="00701841"/>
    <w:rsid w:val="00701BFC"/>
    <w:rsid w:val="00701D3B"/>
    <w:rsid w:val="00701F57"/>
    <w:rsid w:val="007023AA"/>
    <w:rsid w:val="007032D8"/>
    <w:rsid w:val="00705464"/>
    <w:rsid w:val="00706F67"/>
    <w:rsid w:val="0070707C"/>
    <w:rsid w:val="00707181"/>
    <w:rsid w:val="00707668"/>
    <w:rsid w:val="00707F34"/>
    <w:rsid w:val="00710CCE"/>
    <w:rsid w:val="007115ED"/>
    <w:rsid w:val="00711CBA"/>
    <w:rsid w:val="00711FDD"/>
    <w:rsid w:val="00712829"/>
    <w:rsid w:val="00712AF9"/>
    <w:rsid w:val="00712DAE"/>
    <w:rsid w:val="007140AB"/>
    <w:rsid w:val="00714C14"/>
    <w:rsid w:val="00715B9A"/>
    <w:rsid w:val="00717A99"/>
    <w:rsid w:val="00720CE7"/>
    <w:rsid w:val="007211B3"/>
    <w:rsid w:val="00721AF6"/>
    <w:rsid w:val="007232DD"/>
    <w:rsid w:val="00723333"/>
    <w:rsid w:val="0072351F"/>
    <w:rsid w:val="00723A08"/>
    <w:rsid w:val="007242ED"/>
    <w:rsid w:val="007250FF"/>
    <w:rsid w:val="007251C1"/>
    <w:rsid w:val="007259EF"/>
    <w:rsid w:val="007268C7"/>
    <w:rsid w:val="00726AB4"/>
    <w:rsid w:val="00730373"/>
    <w:rsid w:val="00731731"/>
    <w:rsid w:val="00731A9B"/>
    <w:rsid w:val="00732A30"/>
    <w:rsid w:val="00732A93"/>
    <w:rsid w:val="00734A04"/>
    <w:rsid w:val="00736933"/>
    <w:rsid w:val="00737122"/>
    <w:rsid w:val="00737742"/>
    <w:rsid w:val="00744876"/>
    <w:rsid w:val="00745D0A"/>
    <w:rsid w:val="00745DCF"/>
    <w:rsid w:val="00747AC8"/>
    <w:rsid w:val="00750123"/>
    <w:rsid w:val="00750EBE"/>
    <w:rsid w:val="00751675"/>
    <w:rsid w:val="00752303"/>
    <w:rsid w:val="0075277B"/>
    <w:rsid w:val="00753870"/>
    <w:rsid w:val="00754431"/>
    <w:rsid w:val="00754D76"/>
    <w:rsid w:val="00755061"/>
    <w:rsid w:val="00755433"/>
    <w:rsid w:val="007560A4"/>
    <w:rsid w:val="00756D74"/>
    <w:rsid w:val="00756FE3"/>
    <w:rsid w:val="007571B8"/>
    <w:rsid w:val="00757B3E"/>
    <w:rsid w:val="00757C17"/>
    <w:rsid w:val="007605A6"/>
    <w:rsid w:val="007612C7"/>
    <w:rsid w:val="00761496"/>
    <w:rsid w:val="00761762"/>
    <w:rsid w:val="007617FA"/>
    <w:rsid w:val="00761C7C"/>
    <w:rsid w:val="00763AB9"/>
    <w:rsid w:val="00765527"/>
    <w:rsid w:val="00765D80"/>
    <w:rsid w:val="00766734"/>
    <w:rsid w:val="00766EED"/>
    <w:rsid w:val="007672A3"/>
    <w:rsid w:val="007672DA"/>
    <w:rsid w:val="007675FF"/>
    <w:rsid w:val="00767A8F"/>
    <w:rsid w:val="00767DDD"/>
    <w:rsid w:val="00773643"/>
    <w:rsid w:val="00773C21"/>
    <w:rsid w:val="00773E13"/>
    <w:rsid w:val="00774324"/>
    <w:rsid w:val="00774CC0"/>
    <w:rsid w:val="00775174"/>
    <w:rsid w:val="00777A8A"/>
    <w:rsid w:val="007803C2"/>
    <w:rsid w:val="00780821"/>
    <w:rsid w:val="00780B6B"/>
    <w:rsid w:val="00783DE2"/>
    <w:rsid w:val="007842AB"/>
    <w:rsid w:val="00784577"/>
    <w:rsid w:val="007850F9"/>
    <w:rsid w:val="007851FF"/>
    <w:rsid w:val="0078777A"/>
    <w:rsid w:val="007902D3"/>
    <w:rsid w:val="00790593"/>
    <w:rsid w:val="00791D9C"/>
    <w:rsid w:val="00792B1F"/>
    <w:rsid w:val="0079400E"/>
    <w:rsid w:val="00794035"/>
    <w:rsid w:val="00794F1F"/>
    <w:rsid w:val="00795EE9"/>
    <w:rsid w:val="00796244"/>
    <w:rsid w:val="007967AB"/>
    <w:rsid w:val="00796B5C"/>
    <w:rsid w:val="007974D5"/>
    <w:rsid w:val="0079793D"/>
    <w:rsid w:val="00797B72"/>
    <w:rsid w:val="007A00B1"/>
    <w:rsid w:val="007A05E9"/>
    <w:rsid w:val="007A082C"/>
    <w:rsid w:val="007A0C38"/>
    <w:rsid w:val="007A0E32"/>
    <w:rsid w:val="007A10CE"/>
    <w:rsid w:val="007A1342"/>
    <w:rsid w:val="007A1743"/>
    <w:rsid w:val="007A276D"/>
    <w:rsid w:val="007A4B46"/>
    <w:rsid w:val="007A684A"/>
    <w:rsid w:val="007A7625"/>
    <w:rsid w:val="007A7DE7"/>
    <w:rsid w:val="007A7F7B"/>
    <w:rsid w:val="007B06D8"/>
    <w:rsid w:val="007B175F"/>
    <w:rsid w:val="007B1D95"/>
    <w:rsid w:val="007B224A"/>
    <w:rsid w:val="007B2DE8"/>
    <w:rsid w:val="007B3D9E"/>
    <w:rsid w:val="007B5526"/>
    <w:rsid w:val="007B684F"/>
    <w:rsid w:val="007B6B71"/>
    <w:rsid w:val="007B6DDA"/>
    <w:rsid w:val="007B7761"/>
    <w:rsid w:val="007C070B"/>
    <w:rsid w:val="007C07A4"/>
    <w:rsid w:val="007C0EF7"/>
    <w:rsid w:val="007C63EC"/>
    <w:rsid w:val="007C70D1"/>
    <w:rsid w:val="007C7542"/>
    <w:rsid w:val="007D0129"/>
    <w:rsid w:val="007D0C6A"/>
    <w:rsid w:val="007D164A"/>
    <w:rsid w:val="007D1CAB"/>
    <w:rsid w:val="007D239C"/>
    <w:rsid w:val="007D2F35"/>
    <w:rsid w:val="007D3BB4"/>
    <w:rsid w:val="007D4408"/>
    <w:rsid w:val="007D47D3"/>
    <w:rsid w:val="007D4C21"/>
    <w:rsid w:val="007D5651"/>
    <w:rsid w:val="007D5813"/>
    <w:rsid w:val="007D70D0"/>
    <w:rsid w:val="007D7692"/>
    <w:rsid w:val="007E064F"/>
    <w:rsid w:val="007E0F30"/>
    <w:rsid w:val="007E1C0F"/>
    <w:rsid w:val="007E1F86"/>
    <w:rsid w:val="007E26D4"/>
    <w:rsid w:val="007E2B8A"/>
    <w:rsid w:val="007E3F14"/>
    <w:rsid w:val="007E4499"/>
    <w:rsid w:val="007E5582"/>
    <w:rsid w:val="007E6043"/>
    <w:rsid w:val="007E6763"/>
    <w:rsid w:val="007E6AB0"/>
    <w:rsid w:val="007E6EC4"/>
    <w:rsid w:val="007E7468"/>
    <w:rsid w:val="007E784B"/>
    <w:rsid w:val="007E7B19"/>
    <w:rsid w:val="007F026A"/>
    <w:rsid w:val="007F224B"/>
    <w:rsid w:val="007F4720"/>
    <w:rsid w:val="007F479E"/>
    <w:rsid w:val="007F4E70"/>
    <w:rsid w:val="007F5B13"/>
    <w:rsid w:val="007F6AA4"/>
    <w:rsid w:val="007F7173"/>
    <w:rsid w:val="007F7365"/>
    <w:rsid w:val="007F7C7E"/>
    <w:rsid w:val="007F7E49"/>
    <w:rsid w:val="00800595"/>
    <w:rsid w:val="00800DA5"/>
    <w:rsid w:val="0080177E"/>
    <w:rsid w:val="0080222E"/>
    <w:rsid w:val="008033C9"/>
    <w:rsid w:val="00803BF3"/>
    <w:rsid w:val="0080457E"/>
    <w:rsid w:val="00804828"/>
    <w:rsid w:val="008050BC"/>
    <w:rsid w:val="008118CC"/>
    <w:rsid w:val="00813BEF"/>
    <w:rsid w:val="00814337"/>
    <w:rsid w:val="008161C6"/>
    <w:rsid w:val="008179D7"/>
    <w:rsid w:val="00820B1A"/>
    <w:rsid w:val="008218E9"/>
    <w:rsid w:val="00821B3A"/>
    <w:rsid w:val="00823B3F"/>
    <w:rsid w:val="00824D49"/>
    <w:rsid w:val="0082506E"/>
    <w:rsid w:val="00826A23"/>
    <w:rsid w:val="00827102"/>
    <w:rsid w:val="0082741E"/>
    <w:rsid w:val="00827F8F"/>
    <w:rsid w:val="00830C38"/>
    <w:rsid w:val="00832487"/>
    <w:rsid w:val="00832E60"/>
    <w:rsid w:val="00833188"/>
    <w:rsid w:val="0083383A"/>
    <w:rsid w:val="0083385A"/>
    <w:rsid w:val="00834CCC"/>
    <w:rsid w:val="00837E32"/>
    <w:rsid w:val="008409F7"/>
    <w:rsid w:val="00840AEE"/>
    <w:rsid w:val="008414A3"/>
    <w:rsid w:val="00841D02"/>
    <w:rsid w:val="00841F97"/>
    <w:rsid w:val="008437B4"/>
    <w:rsid w:val="00843C0E"/>
    <w:rsid w:val="00844606"/>
    <w:rsid w:val="008458C0"/>
    <w:rsid w:val="00845AE0"/>
    <w:rsid w:val="00846A61"/>
    <w:rsid w:val="00847F8E"/>
    <w:rsid w:val="00850327"/>
    <w:rsid w:val="00850A2E"/>
    <w:rsid w:val="00851319"/>
    <w:rsid w:val="00851E74"/>
    <w:rsid w:val="00851F99"/>
    <w:rsid w:val="00852557"/>
    <w:rsid w:val="00852624"/>
    <w:rsid w:val="008542B3"/>
    <w:rsid w:val="00854448"/>
    <w:rsid w:val="00854A0A"/>
    <w:rsid w:val="0085579C"/>
    <w:rsid w:val="00855CF3"/>
    <w:rsid w:val="008561F2"/>
    <w:rsid w:val="00857315"/>
    <w:rsid w:val="00860951"/>
    <w:rsid w:val="00860A55"/>
    <w:rsid w:val="00860AF7"/>
    <w:rsid w:val="00860BEC"/>
    <w:rsid w:val="00861B38"/>
    <w:rsid w:val="00861ED1"/>
    <w:rsid w:val="00862A00"/>
    <w:rsid w:val="00863B88"/>
    <w:rsid w:val="00864064"/>
    <w:rsid w:val="0086517E"/>
    <w:rsid w:val="00865C9D"/>
    <w:rsid w:val="00866025"/>
    <w:rsid w:val="0087066D"/>
    <w:rsid w:val="008716BA"/>
    <w:rsid w:val="00872517"/>
    <w:rsid w:val="00872C19"/>
    <w:rsid w:val="0087433B"/>
    <w:rsid w:val="00874EC9"/>
    <w:rsid w:val="0087529D"/>
    <w:rsid w:val="00875C46"/>
    <w:rsid w:val="00876A75"/>
    <w:rsid w:val="00877259"/>
    <w:rsid w:val="008776B4"/>
    <w:rsid w:val="008776E2"/>
    <w:rsid w:val="00877AF3"/>
    <w:rsid w:val="0088021C"/>
    <w:rsid w:val="008803E8"/>
    <w:rsid w:val="00881E41"/>
    <w:rsid w:val="008823F6"/>
    <w:rsid w:val="00882F9A"/>
    <w:rsid w:val="00884ADA"/>
    <w:rsid w:val="008852CB"/>
    <w:rsid w:val="00885696"/>
    <w:rsid w:val="0088645D"/>
    <w:rsid w:val="008869A8"/>
    <w:rsid w:val="0088761B"/>
    <w:rsid w:val="0089260A"/>
    <w:rsid w:val="00892D0B"/>
    <w:rsid w:val="00892F14"/>
    <w:rsid w:val="00893545"/>
    <w:rsid w:val="00894770"/>
    <w:rsid w:val="00895ACB"/>
    <w:rsid w:val="00895DEE"/>
    <w:rsid w:val="00896950"/>
    <w:rsid w:val="00896D1A"/>
    <w:rsid w:val="0089784A"/>
    <w:rsid w:val="008A05D1"/>
    <w:rsid w:val="008A1F06"/>
    <w:rsid w:val="008A2BA0"/>
    <w:rsid w:val="008A3608"/>
    <w:rsid w:val="008A55F6"/>
    <w:rsid w:val="008A57CE"/>
    <w:rsid w:val="008A6D34"/>
    <w:rsid w:val="008A6F07"/>
    <w:rsid w:val="008A7E56"/>
    <w:rsid w:val="008A7E9A"/>
    <w:rsid w:val="008A7EBF"/>
    <w:rsid w:val="008B0067"/>
    <w:rsid w:val="008B16AB"/>
    <w:rsid w:val="008B2A64"/>
    <w:rsid w:val="008B3EA1"/>
    <w:rsid w:val="008B470C"/>
    <w:rsid w:val="008B7C8F"/>
    <w:rsid w:val="008C014A"/>
    <w:rsid w:val="008C127E"/>
    <w:rsid w:val="008C1A42"/>
    <w:rsid w:val="008C2095"/>
    <w:rsid w:val="008C29DA"/>
    <w:rsid w:val="008C44A5"/>
    <w:rsid w:val="008C4C5C"/>
    <w:rsid w:val="008C5517"/>
    <w:rsid w:val="008C5D16"/>
    <w:rsid w:val="008C61F3"/>
    <w:rsid w:val="008D1B9F"/>
    <w:rsid w:val="008D318A"/>
    <w:rsid w:val="008D4AD5"/>
    <w:rsid w:val="008D4BEB"/>
    <w:rsid w:val="008D5271"/>
    <w:rsid w:val="008D56C2"/>
    <w:rsid w:val="008D5FBA"/>
    <w:rsid w:val="008D6DF8"/>
    <w:rsid w:val="008D6E09"/>
    <w:rsid w:val="008E1629"/>
    <w:rsid w:val="008E2090"/>
    <w:rsid w:val="008E2726"/>
    <w:rsid w:val="008E2CA3"/>
    <w:rsid w:val="008E36AB"/>
    <w:rsid w:val="008E3B72"/>
    <w:rsid w:val="008E3D5D"/>
    <w:rsid w:val="008E4B31"/>
    <w:rsid w:val="008E51D2"/>
    <w:rsid w:val="008E63FB"/>
    <w:rsid w:val="008F0280"/>
    <w:rsid w:val="008F1240"/>
    <w:rsid w:val="008F1766"/>
    <w:rsid w:val="008F295B"/>
    <w:rsid w:val="008F3326"/>
    <w:rsid w:val="008F35CE"/>
    <w:rsid w:val="008F4311"/>
    <w:rsid w:val="008F4ECD"/>
    <w:rsid w:val="008F6106"/>
    <w:rsid w:val="008F7061"/>
    <w:rsid w:val="008F707D"/>
    <w:rsid w:val="008F71B4"/>
    <w:rsid w:val="00901B84"/>
    <w:rsid w:val="00902611"/>
    <w:rsid w:val="009035FF"/>
    <w:rsid w:val="00904613"/>
    <w:rsid w:val="009052C9"/>
    <w:rsid w:val="00906095"/>
    <w:rsid w:val="0090776A"/>
    <w:rsid w:val="00907891"/>
    <w:rsid w:val="009107DA"/>
    <w:rsid w:val="00911681"/>
    <w:rsid w:val="0091237B"/>
    <w:rsid w:val="009123D5"/>
    <w:rsid w:val="00916769"/>
    <w:rsid w:val="00916F9D"/>
    <w:rsid w:val="00917A0C"/>
    <w:rsid w:val="00920213"/>
    <w:rsid w:val="0092158A"/>
    <w:rsid w:val="0092456A"/>
    <w:rsid w:val="009245B9"/>
    <w:rsid w:val="00925BC4"/>
    <w:rsid w:val="00926267"/>
    <w:rsid w:val="00926300"/>
    <w:rsid w:val="00926EAB"/>
    <w:rsid w:val="00930908"/>
    <w:rsid w:val="00931D28"/>
    <w:rsid w:val="009322F4"/>
    <w:rsid w:val="00934111"/>
    <w:rsid w:val="00934BAE"/>
    <w:rsid w:val="009354C2"/>
    <w:rsid w:val="00935592"/>
    <w:rsid w:val="0093746E"/>
    <w:rsid w:val="00937667"/>
    <w:rsid w:val="009376A0"/>
    <w:rsid w:val="0094126E"/>
    <w:rsid w:val="009413B5"/>
    <w:rsid w:val="00941F76"/>
    <w:rsid w:val="00942477"/>
    <w:rsid w:val="009432C3"/>
    <w:rsid w:val="00943BF0"/>
    <w:rsid w:val="00944404"/>
    <w:rsid w:val="00944A60"/>
    <w:rsid w:val="009450DA"/>
    <w:rsid w:val="009453BC"/>
    <w:rsid w:val="00945D1C"/>
    <w:rsid w:val="009462CE"/>
    <w:rsid w:val="00946E1C"/>
    <w:rsid w:val="0094755E"/>
    <w:rsid w:val="009478F6"/>
    <w:rsid w:val="009479AB"/>
    <w:rsid w:val="009503C6"/>
    <w:rsid w:val="00950C37"/>
    <w:rsid w:val="00951DEB"/>
    <w:rsid w:val="009533BD"/>
    <w:rsid w:val="00953A15"/>
    <w:rsid w:val="00953E28"/>
    <w:rsid w:val="009543BF"/>
    <w:rsid w:val="009545B4"/>
    <w:rsid w:val="00955701"/>
    <w:rsid w:val="009558F3"/>
    <w:rsid w:val="00957449"/>
    <w:rsid w:val="00961780"/>
    <w:rsid w:val="00962E38"/>
    <w:rsid w:val="00963950"/>
    <w:rsid w:val="00963C08"/>
    <w:rsid w:val="00963CF4"/>
    <w:rsid w:val="00965A65"/>
    <w:rsid w:val="00965EDD"/>
    <w:rsid w:val="00966138"/>
    <w:rsid w:val="009675C1"/>
    <w:rsid w:val="009723A4"/>
    <w:rsid w:val="00972AAC"/>
    <w:rsid w:val="0097498F"/>
    <w:rsid w:val="009766EB"/>
    <w:rsid w:val="009766EC"/>
    <w:rsid w:val="009770AA"/>
    <w:rsid w:val="00977716"/>
    <w:rsid w:val="00977870"/>
    <w:rsid w:val="009825D8"/>
    <w:rsid w:val="0098597F"/>
    <w:rsid w:val="00990645"/>
    <w:rsid w:val="009923FF"/>
    <w:rsid w:val="00995123"/>
    <w:rsid w:val="009963AE"/>
    <w:rsid w:val="00996873"/>
    <w:rsid w:val="00996EF5"/>
    <w:rsid w:val="00997F5D"/>
    <w:rsid w:val="009A1BA0"/>
    <w:rsid w:val="009A1C9E"/>
    <w:rsid w:val="009A2444"/>
    <w:rsid w:val="009A27F5"/>
    <w:rsid w:val="009A2AE8"/>
    <w:rsid w:val="009A2CF5"/>
    <w:rsid w:val="009A37C2"/>
    <w:rsid w:val="009A3C27"/>
    <w:rsid w:val="009A4FD4"/>
    <w:rsid w:val="009A5B98"/>
    <w:rsid w:val="009A608D"/>
    <w:rsid w:val="009A687E"/>
    <w:rsid w:val="009A68BB"/>
    <w:rsid w:val="009A6B29"/>
    <w:rsid w:val="009A75A5"/>
    <w:rsid w:val="009A7C54"/>
    <w:rsid w:val="009B0894"/>
    <w:rsid w:val="009B0AE6"/>
    <w:rsid w:val="009B0E7F"/>
    <w:rsid w:val="009B19EC"/>
    <w:rsid w:val="009B2A46"/>
    <w:rsid w:val="009B511A"/>
    <w:rsid w:val="009B611C"/>
    <w:rsid w:val="009B734A"/>
    <w:rsid w:val="009B7AE7"/>
    <w:rsid w:val="009B7B97"/>
    <w:rsid w:val="009B7D12"/>
    <w:rsid w:val="009C0D01"/>
    <w:rsid w:val="009C13E6"/>
    <w:rsid w:val="009C1EC8"/>
    <w:rsid w:val="009C202A"/>
    <w:rsid w:val="009C34B8"/>
    <w:rsid w:val="009C3BA8"/>
    <w:rsid w:val="009C3BC5"/>
    <w:rsid w:val="009C52B0"/>
    <w:rsid w:val="009C64B7"/>
    <w:rsid w:val="009C6C72"/>
    <w:rsid w:val="009C7B75"/>
    <w:rsid w:val="009D3F15"/>
    <w:rsid w:val="009D405E"/>
    <w:rsid w:val="009D505B"/>
    <w:rsid w:val="009D570E"/>
    <w:rsid w:val="009D65EF"/>
    <w:rsid w:val="009D7629"/>
    <w:rsid w:val="009E0511"/>
    <w:rsid w:val="009E0831"/>
    <w:rsid w:val="009E0976"/>
    <w:rsid w:val="009E2015"/>
    <w:rsid w:val="009E245F"/>
    <w:rsid w:val="009E2C52"/>
    <w:rsid w:val="009E3279"/>
    <w:rsid w:val="009E3C0C"/>
    <w:rsid w:val="009E4A4F"/>
    <w:rsid w:val="009E74EC"/>
    <w:rsid w:val="009F3EC2"/>
    <w:rsid w:val="009F64CC"/>
    <w:rsid w:val="009F6B92"/>
    <w:rsid w:val="009F6F90"/>
    <w:rsid w:val="009F7845"/>
    <w:rsid w:val="00A00207"/>
    <w:rsid w:val="00A00345"/>
    <w:rsid w:val="00A0380C"/>
    <w:rsid w:val="00A050F9"/>
    <w:rsid w:val="00A05180"/>
    <w:rsid w:val="00A06727"/>
    <w:rsid w:val="00A075B5"/>
    <w:rsid w:val="00A1021A"/>
    <w:rsid w:val="00A121AF"/>
    <w:rsid w:val="00A14000"/>
    <w:rsid w:val="00A152AE"/>
    <w:rsid w:val="00A174AE"/>
    <w:rsid w:val="00A17DE8"/>
    <w:rsid w:val="00A236C8"/>
    <w:rsid w:val="00A23C12"/>
    <w:rsid w:val="00A2517A"/>
    <w:rsid w:val="00A26444"/>
    <w:rsid w:val="00A26E53"/>
    <w:rsid w:val="00A27804"/>
    <w:rsid w:val="00A3040D"/>
    <w:rsid w:val="00A309E0"/>
    <w:rsid w:val="00A30B24"/>
    <w:rsid w:val="00A30BCA"/>
    <w:rsid w:val="00A30DA2"/>
    <w:rsid w:val="00A30DAD"/>
    <w:rsid w:val="00A31D97"/>
    <w:rsid w:val="00A3272D"/>
    <w:rsid w:val="00A32891"/>
    <w:rsid w:val="00A32F20"/>
    <w:rsid w:val="00A34988"/>
    <w:rsid w:val="00A35302"/>
    <w:rsid w:val="00A35BE8"/>
    <w:rsid w:val="00A40C40"/>
    <w:rsid w:val="00A430AC"/>
    <w:rsid w:val="00A442EE"/>
    <w:rsid w:val="00A45019"/>
    <w:rsid w:val="00A45077"/>
    <w:rsid w:val="00A4520A"/>
    <w:rsid w:val="00A46B6D"/>
    <w:rsid w:val="00A46CA8"/>
    <w:rsid w:val="00A509AD"/>
    <w:rsid w:val="00A50C86"/>
    <w:rsid w:val="00A5198E"/>
    <w:rsid w:val="00A51AA5"/>
    <w:rsid w:val="00A51CD4"/>
    <w:rsid w:val="00A525E3"/>
    <w:rsid w:val="00A5493D"/>
    <w:rsid w:val="00A54FE6"/>
    <w:rsid w:val="00A5652D"/>
    <w:rsid w:val="00A574EC"/>
    <w:rsid w:val="00A5776B"/>
    <w:rsid w:val="00A601DD"/>
    <w:rsid w:val="00A6089D"/>
    <w:rsid w:val="00A60B91"/>
    <w:rsid w:val="00A6264B"/>
    <w:rsid w:val="00A64EF9"/>
    <w:rsid w:val="00A650AE"/>
    <w:rsid w:val="00A65C1B"/>
    <w:rsid w:val="00A66370"/>
    <w:rsid w:val="00A663B0"/>
    <w:rsid w:val="00A67E7C"/>
    <w:rsid w:val="00A717E0"/>
    <w:rsid w:val="00A71E11"/>
    <w:rsid w:val="00A722CB"/>
    <w:rsid w:val="00A73318"/>
    <w:rsid w:val="00A7447E"/>
    <w:rsid w:val="00A75726"/>
    <w:rsid w:val="00A75A54"/>
    <w:rsid w:val="00A7627E"/>
    <w:rsid w:val="00A76BA6"/>
    <w:rsid w:val="00A80968"/>
    <w:rsid w:val="00A8295D"/>
    <w:rsid w:val="00A82FAC"/>
    <w:rsid w:val="00A85234"/>
    <w:rsid w:val="00A86E9D"/>
    <w:rsid w:val="00A878C3"/>
    <w:rsid w:val="00A90537"/>
    <w:rsid w:val="00A90F1C"/>
    <w:rsid w:val="00A91A92"/>
    <w:rsid w:val="00A94540"/>
    <w:rsid w:val="00A94C8B"/>
    <w:rsid w:val="00A95F09"/>
    <w:rsid w:val="00A96723"/>
    <w:rsid w:val="00A96F85"/>
    <w:rsid w:val="00A9719B"/>
    <w:rsid w:val="00AA26E4"/>
    <w:rsid w:val="00AA2CE1"/>
    <w:rsid w:val="00AA3A20"/>
    <w:rsid w:val="00AA68D3"/>
    <w:rsid w:val="00AA7390"/>
    <w:rsid w:val="00AB1090"/>
    <w:rsid w:val="00AB16BD"/>
    <w:rsid w:val="00AB196F"/>
    <w:rsid w:val="00AB1A40"/>
    <w:rsid w:val="00AB2BD5"/>
    <w:rsid w:val="00AB4491"/>
    <w:rsid w:val="00AB46CE"/>
    <w:rsid w:val="00AB53F7"/>
    <w:rsid w:val="00AB60D7"/>
    <w:rsid w:val="00AB6197"/>
    <w:rsid w:val="00AC060A"/>
    <w:rsid w:val="00AC0EB6"/>
    <w:rsid w:val="00AC1654"/>
    <w:rsid w:val="00AC217E"/>
    <w:rsid w:val="00AC2347"/>
    <w:rsid w:val="00AC2ACD"/>
    <w:rsid w:val="00AC37AE"/>
    <w:rsid w:val="00AC4D29"/>
    <w:rsid w:val="00AC73F8"/>
    <w:rsid w:val="00AC7983"/>
    <w:rsid w:val="00AD0D96"/>
    <w:rsid w:val="00AD1742"/>
    <w:rsid w:val="00AD1E0C"/>
    <w:rsid w:val="00AD2FFD"/>
    <w:rsid w:val="00AD36AB"/>
    <w:rsid w:val="00AD3FDF"/>
    <w:rsid w:val="00AD5047"/>
    <w:rsid w:val="00AD6094"/>
    <w:rsid w:val="00AD691E"/>
    <w:rsid w:val="00AD75AA"/>
    <w:rsid w:val="00AE0264"/>
    <w:rsid w:val="00AE12C7"/>
    <w:rsid w:val="00AE217F"/>
    <w:rsid w:val="00AE2AF2"/>
    <w:rsid w:val="00AE457D"/>
    <w:rsid w:val="00AE4580"/>
    <w:rsid w:val="00AE4C73"/>
    <w:rsid w:val="00AE4E27"/>
    <w:rsid w:val="00AE55C0"/>
    <w:rsid w:val="00AE617C"/>
    <w:rsid w:val="00AE7914"/>
    <w:rsid w:val="00AE7F24"/>
    <w:rsid w:val="00AF098F"/>
    <w:rsid w:val="00AF0A6E"/>
    <w:rsid w:val="00AF1370"/>
    <w:rsid w:val="00AF1D9D"/>
    <w:rsid w:val="00AF28B5"/>
    <w:rsid w:val="00AF367C"/>
    <w:rsid w:val="00AF3D5C"/>
    <w:rsid w:val="00AF5192"/>
    <w:rsid w:val="00AF59E1"/>
    <w:rsid w:val="00AF5AF9"/>
    <w:rsid w:val="00AF6DFA"/>
    <w:rsid w:val="00B00791"/>
    <w:rsid w:val="00B021E6"/>
    <w:rsid w:val="00B02B03"/>
    <w:rsid w:val="00B03ABD"/>
    <w:rsid w:val="00B049E9"/>
    <w:rsid w:val="00B051D5"/>
    <w:rsid w:val="00B05338"/>
    <w:rsid w:val="00B056F8"/>
    <w:rsid w:val="00B060BC"/>
    <w:rsid w:val="00B06834"/>
    <w:rsid w:val="00B070B7"/>
    <w:rsid w:val="00B07140"/>
    <w:rsid w:val="00B072C8"/>
    <w:rsid w:val="00B118F2"/>
    <w:rsid w:val="00B11A05"/>
    <w:rsid w:val="00B12B8D"/>
    <w:rsid w:val="00B13E21"/>
    <w:rsid w:val="00B15631"/>
    <w:rsid w:val="00B166CA"/>
    <w:rsid w:val="00B16BCF"/>
    <w:rsid w:val="00B20265"/>
    <w:rsid w:val="00B2224C"/>
    <w:rsid w:val="00B22A30"/>
    <w:rsid w:val="00B22C78"/>
    <w:rsid w:val="00B238D7"/>
    <w:rsid w:val="00B2403C"/>
    <w:rsid w:val="00B2426C"/>
    <w:rsid w:val="00B25105"/>
    <w:rsid w:val="00B2643C"/>
    <w:rsid w:val="00B26633"/>
    <w:rsid w:val="00B30196"/>
    <w:rsid w:val="00B3097D"/>
    <w:rsid w:val="00B30D13"/>
    <w:rsid w:val="00B30D25"/>
    <w:rsid w:val="00B30D75"/>
    <w:rsid w:val="00B3149D"/>
    <w:rsid w:val="00B3164A"/>
    <w:rsid w:val="00B31F27"/>
    <w:rsid w:val="00B32292"/>
    <w:rsid w:val="00B323F2"/>
    <w:rsid w:val="00B327A9"/>
    <w:rsid w:val="00B34C9D"/>
    <w:rsid w:val="00B3544A"/>
    <w:rsid w:val="00B36DA3"/>
    <w:rsid w:val="00B37199"/>
    <w:rsid w:val="00B37D02"/>
    <w:rsid w:val="00B40ED9"/>
    <w:rsid w:val="00B43D75"/>
    <w:rsid w:val="00B43EBC"/>
    <w:rsid w:val="00B44677"/>
    <w:rsid w:val="00B44F7F"/>
    <w:rsid w:val="00B46D7E"/>
    <w:rsid w:val="00B47971"/>
    <w:rsid w:val="00B47977"/>
    <w:rsid w:val="00B52A7E"/>
    <w:rsid w:val="00B55C2E"/>
    <w:rsid w:val="00B56EE7"/>
    <w:rsid w:val="00B61DED"/>
    <w:rsid w:val="00B63C36"/>
    <w:rsid w:val="00B65B55"/>
    <w:rsid w:val="00B670F0"/>
    <w:rsid w:val="00B67A58"/>
    <w:rsid w:val="00B70C77"/>
    <w:rsid w:val="00B70F44"/>
    <w:rsid w:val="00B72988"/>
    <w:rsid w:val="00B733A2"/>
    <w:rsid w:val="00B73FEB"/>
    <w:rsid w:val="00B7414D"/>
    <w:rsid w:val="00B75439"/>
    <w:rsid w:val="00B75497"/>
    <w:rsid w:val="00B763F1"/>
    <w:rsid w:val="00B77873"/>
    <w:rsid w:val="00B77FBE"/>
    <w:rsid w:val="00B802A1"/>
    <w:rsid w:val="00B8043A"/>
    <w:rsid w:val="00B80E24"/>
    <w:rsid w:val="00B81917"/>
    <w:rsid w:val="00B81FD7"/>
    <w:rsid w:val="00B82467"/>
    <w:rsid w:val="00B83574"/>
    <w:rsid w:val="00B83AAF"/>
    <w:rsid w:val="00B84B94"/>
    <w:rsid w:val="00B84CED"/>
    <w:rsid w:val="00B855A3"/>
    <w:rsid w:val="00B85772"/>
    <w:rsid w:val="00B86965"/>
    <w:rsid w:val="00B87C6F"/>
    <w:rsid w:val="00B923EE"/>
    <w:rsid w:val="00B923F6"/>
    <w:rsid w:val="00B92F6B"/>
    <w:rsid w:val="00B94BA4"/>
    <w:rsid w:val="00B9546B"/>
    <w:rsid w:val="00B96727"/>
    <w:rsid w:val="00B9747E"/>
    <w:rsid w:val="00BA03AE"/>
    <w:rsid w:val="00BA0FE6"/>
    <w:rsid w:val="00BA1434"/>
    <w:rsid w:val="00BA23E3"/>
    <w:rsid w:val="00BA26B0"/>
    <w:rsid w:val="00BA3129"/>
    <w:rsid w:val="00BA43E1"/>
    <w:rsid w:val="00BA513B"/>
    <w:rsid w:val="00BA640B"/>
    <w:rsid w:val="00BA6703"/>
    <w:rsid w:val="00BA6838"/>
    <w:rsid w:val="00BA6F91"/>
    <w:rsid w:val="00BA7FC4"/>
    <w:rsid w:val="00BB01E3"/>
    <w:rsid w:val="00BB0AE2"/>
    <w:rsid w:val="00BB12FC"/>
    <w:rsid w:val="00BB179F"/>
    <w:rsid w:val="00BB2561"/>
    <w:rsid w:val="00BB272B"/>
    <w:rsid w:val="00BB3493"/>
    <w:rsid w:val="00BB3C8C"/>
    <w:rsid w:val="00BB5176"/>
    <w:rsid w:val="00BB5AB5"/>
    <w:rsid w:val="00BB64EB"/>
    <w:rsid w:val="00BB67AF"/>
    <w:rsid w:val="00BB6A58"/>
    <w:rsid w:val="00BB7AC9"/>
    <w:rsid w:val="00BC02B9"/>
    <w:rsid w:val="00BC1940"/>
    <w:rsid w:val="00BC1B3C"/>
    <w:rsid w:val="00BC4709"/>
    <w:rsid w:val="00BC4855"/>
    <w:rsid w:val="00BC563E"/>
    <w:rsid w:val="00BC73B4"/>
    <w:rsid w:val="00BD12B4"/>
    <w:rsid w:val="00BD2165"/>
    <w:rsid w:val="00BD2B87"/>
    <w:rsid w:val="00BD32F2"/>
    <w:rsid w:val="00BD33D5"/>
    <w:rsid w:val="00BD38C9"/>
    <w:rsid w:val="00BD6329"/>
    <w:rsid w:val="00BD64F5"/>
    <w:rsid w:val="00BD6A31"/>
    <w:rsid w:val="00BD7383"/>
    <w:rsid w:val="00BD7C84"/>
    <w:rsid w:val="00BE0FDE"/>
    <w:rsid w:val="00BE140B"/>
    <w:rsid w:val="00BE4C16"/>
    <w:rsid w:val="00BE5080"/>
    <w:rsid w:val="00BE5776"/>
    <w:rsid w:val="00BE5B08"/>
    <w:rsid w:val="00BE630D"/>
    <w:rsid w:val="00BE72B4"/>
    <w:rsid w:val="00BF033D"/>
    <w:rsid w:val="00BF0EBD"/>
    <w:rsid w:val="00BF22E7"/>
    <w:rsid w:val="00BF2DF8"/>
    <w:rsid w:val="00BF4F90"/>
    <w:rsid w:val="00BF4FC2"/>
    <w:rsid w:val="00BF566C"/>
    <w:rsid w:val="00BF5FC9"/>
    <w:rsid w:val="00BF6A90"/>
    <w:rsid w:val="00BF7400"/>
    <w:rsid w:val="00BF7668"/>
    <w:rsid w:val="00C0003C"/>
    <w:rsid w:val="00C00A03"/>
    <w:rsid w:val="00C00A1E"/>
    <w:rsid w:val="00C00DF8"/>
    <w:rsid w:val="00C0127D"/>
    <w:rsid w:val="00C012BE"/>
    <w:rsid w:val="00C014F6"/>
    <w:rsid w:val="00C01DA2"/>
    <w:rsid w:val="00C02768"/>
    <w:rsid w:val="00C02FCF"/>
    <w:rsid w:val="00C03015"/>
    <w:rsid w:val="00C04438"/>
    <w:rsid w:val="00C04BFE"/>
    <w:rsid w:val="00C04C3D"/>
    <w:rsid w:val="00C05EB0"/>
    <w:rsid w:val="00C05FEA"/>
    <w:rsid w:val="00C06124"/>
    <w:rsid w:val="00C0630E"/>
    <w:rsid w:val="00C06C1B"/>
    <w:rsid w:val="00C071AD"/>
    <w:rsid w:val="00C07E8D"/>
    <w:rsid w:val="00C102C8"/>
    <w:rsid w:val="00C11B80"/>
    <w:rsid w:val="00C1279F"/>
    <w:rsid w:val="00C132C8"/>
    <w:rsid w:val="00C1368E"/>
    <w:rsid w:val="00C16A9E"/>
    <w:rsid w:val="00C16CFA"/>
    <w:rsid w:val="00C170AC"/>
    <w:rsid w:val="00C20C64"/>
    <w:rsid w:val="00C20D04"/>
    <w:rsid w:val="00C21D9F"/>
    <w:rsid w:val="00C22BED"/>
    <w:rsid w:val="00C22E39"/>
    <w:rsid w:val="00C23226"/>
    <w:rsid w:val="00C2391F"/>
    <w:rsid w:val="00C25881"/>
    <w:rsid w:val="00C25D6C"/>
    <w:rsid w:val="00C27137"/>
    <w:rsid w:val="00C315B9"/>
    <w:rsid w:val="00C3181E"/>
    <w:rsid w:val="00C31BFE"/>
    <w:rsid w:val="00C325B1"/>
    <w:rsid w:val="00C340D4"/>
    <w:rsid w:val="00C34176"/>
    <w:rsid w:val="00C342FC"/>
    <w:rsid w:val="00C35CF5"/>
    <w:rsid w:val="00C360CF"/>
    <w:rsid w:val="00C367F9"/>
    <w:rsid w:val="00C37C2A"/>
    <w:rsid w:val="00C408A0"/>
    <w:rsid w:val="00C4261F"/>
    <w:rsid w:val="00C4335C"/>
    <w:rsid w:val="00C43549"/>
    <w:rsid w:val="00C4359A"/>
    <w:rsid w:val="00C4385E"/>
    <w:rsid w:val="00C43915"/>
    <w:rsid w:val="00C443D0"/>
    <w:rsid w:val="00C4453C"/>
    <w:rsid w:val="00C44F1E"/>
    <w:rsid w:val="00C45720"/>
    <w:rsid w:val="00C45A22"/>
    <w:rsid w:val="00C45E27"/>
    <w:rsid w:val="00C501A9"/>
    <w:rsid w:val="00C509FC"/>
    <w:rsid w:val="00C51E97"/>
    <w:rsid w:val="00C5256F"/>
    <w:rsid w:val="00C54098"/>
    <w:rsid w:val="00C547C5"/>
    <w:rsid w:val="00C5481F"/>
    <w:rsid w:val="00C55796"/>
    <w:rsid w:val="00C574CB"/>
    <w:rsid w:val="00C60898"/>
    <w:rsid w:val="00C608E1"/>
    <w:rsid w:val="00C611CF"/>
    <w:rsid w:val="00C620A2"/>
    <w:rsid w:val="00C6212B"/>
    <w:rsid w:val="00C633A0"/>
    <w:rsid w:val="00C63CA4"/>
    <w:rsid w:val="00C646BD"/>
    <w:rsid w:val="00C658BA"/>
    <w:rsid w:val="00C66389"/>
    <w:rsid w:val="00C66527"/>
    <w:rsid w:val="00C673F9"/>
    <w:rsid w:val="00C674F2"/>
    <w:rsid w:val="00C67E23"/>
    <w:rsid w:val="00C70474"/>
    <w:rsid w:val="00C72A7C"/>
    <w:rsid w:val="00C7399D"/>
    <w:rsid w:val="00C7403C"/>
    <w:rsid w:val="00C7435E"/>
    <w:rsid w:val="00C749EE"/>
    <w:rsid w:val="00C75135"/>
    <w:rsid w:val="00C75B04"/>
    <w:rsid w:val="00C7680E"/>
    <w:rsid w:val="00C7695A"/>
    <w:rsid w:val="00C7728C"/>
    <w:rsid w:val="00C802C1"/>
    <w:rsid w:val="00C82013"/>
    <w:rsid w:val="00C822C2"/>
    <w:rsid w:val="00C830C8"/>
    <w:rsid w:val="00C84D98"/>
    <w:rsid w:val="00C8534F"/>
    <w:rsid w:val="00C85EE5"/>
    <w:rsid w:val="00C86407"/>
    <w:rsid w:val="00C905B4"/>
    <w:rsid w:val="00C9149E"/>
    <w:rsid w:val="00C92EC6"/>
    <w:rsid w:val="00C932EB"/>
    <w:rsid w:val="00C939AB"/>
    <w:rsid w:val="00C9425E"/>
    <w:rsid w:val="00C946C1"/>
    <w:rsid w:val="00C948F4"/>
    <w:rsid w:val="00C94BB9"/>
    <w:rsid w:val="00C94BFD"/>
    <w:rsid w:val="00C95242"/>
    <w:rsid w:val="00C966FA"/>
    <w:rsid w:val="00C96AD2"/>
    <w:rsid w:val="00C9704D"/>
    <w:rsid w:val="00CA05C9"/>
    <w:rsid w:val="00CA1003"/>
    <w:rsid w:val="00CA199C"/>
    <w:rsid w:val="00CA2FF8"/>
    <w:rsid w:val="00CA30C9"/>
    <w:rsid w:val="00CA3D3F"/>
    <w:rsid w:val="00CA3E23"/>
    <w:rsid w:val="00CA4DFC"/>
    <w:rsid w:val="00CA50BA"/>
    <w:rsid w:val="00CA5966"/>
    <w:rsid w:val="00CA75AB"/>
    <w:rsid w:val="00CB1209"/>
    <w:rsid w:val="00CB1624"/>
    <w:rsid w:val="00CB1C63"/>
    <w:rsid w:val="00CB21C0"/>
    <w:rsid w:val="00CB2ECA"/>
    <w:rsid w:val="00CB3BBD"/>
    <w:rsid w:val="00CB587A"/>
    <w:rsid w:val="00CB7B52"/>
    <w:rsid w:val="00CC1F8E"/>
    <w:rsid w:val="00CC2BB7"/>
    <w:rsid w:val="00CC3E5D"/>
    <w:rsid w:val="00CC425F"/>
    <w:rsid w:val="00CC493A"/>
    <w:rsid w:val="00CC4FA8"/>
    <w:rsid w:val="00CC552B"/>
    <w:rsid w:val="00CC57A0"/>
    <w:rsid w:val="00CC7889"/>
    <w:rsid w:val="00CC7AC8"/>
    <w:rsid w:val="00CD0E4D"/>
    <w:rsid w:val="00CD1BD3"/>
    <w:rsid w:val="00CD1C8C"/>
    <w:rsid w:val="00CD24EE"/>
    <w:rsid w:val="00CD2859"/>
    <w:rsid w:val="00CD424B"/>
    <w:rsid w:val="00CD48B9"/>
    <w:rsid w:val="00CD5047"/>
    <w:rsid w:val="00CD5752"/>
    <w:rsid w:val="00CD5F88"/>
    <w:rsid w:val="00CD6ACC"/>
    <w:rsid w:val="00CD7128"/>
    <w:rsid w:val="00CD73F9"/>
    <w:rsid w:val="00CD7D90"/>
    <w:rsid w:val="00CE003E"/>
    <w:rsid w:val="00CE0BFD"/>
    <w:rsid w:val="00CE24BD"/>
    <w:rsid w:val="00CE2B3B"/>
    <w:rsid w:val="00CE4DE3"/>
    <w:rsid w:val="00CE5149"/>
    <w:rsid w:val="00CE5A75"/>
    <w:rsid w:val="00CF1188"/>
    <w:rsid w:val="00CF15D4"/>
    <w:rsid w:val="00CF2573"/>
    <w:rsid w:val="00CF4ABD"/>
    <w:rsid w:val="00CF59F1"/>
    <w:rsid w:val="00D00F19"/>
    <w:rsid w:val="00D00F99"/>
    <w:rsid w:val="00D01362"/>
    <w:rsid w:val="00D026CF"/>
    <w:rsid w:val="00D030A0"/>
    <w:rsid w:val="00D05587"/>
    <w:rsid w:val="00D061BA"/>
    <w:rsid w:val="00D068B3"/>
    <w:rsid w:val="00D1062D"/>
    <w:rsid w:val="00D1320A"/>
    <w:rsid w:val="00D13348"/>
    <w:rsid w:val="00D13407"/>
    <w:rsid w:val="00D13958"/>
    <w:rsid w:val="00D145D6"/>
    <w:rsid w:val="00D15898"/>
    <w:rsid w:val="00D159E3"/>
    <w:rsid w:val="00D16930"/>
    <w:rsid w:val="00D169AE"/>
    <w:rsid w:val="00D17BCD"/>
    <w:rsid w:val="00D17C3F"/>
    <w:rsid w:val="00D23050"/>
    <w:rsid w:val="00D2376A"/>
    <w:rsid w:val="00D24375"/>
    <w:rsid w:val="00D24990"/>
    <w:rsid w:val="00D258EC"/>
    <w:rsid w:val="00D25FF9"/>
    <w:rsid w:val="00D27403"/>
    <w:rsid w:val="00D305C0"/>
    <w:rsid w:val="00D31379"/>
    <w:rsid w:val="00D31789"/>
    <w:rsid w:val="00D3301D"/>
    <w:rsid w:val="00D35EEF"/>
    <w:rsid w:val="00D3616F"/>
    <w:rsid w:val="00D37553"/>
    <w:rsid w:val="00D405E9"/>
    <w:rsid w:val="00D4305D"/>
    <w:rsid w:val="00D43399"/>
    <w:rsid w:val="00D43BC8"/>
    <w:rsid w:val="00D43F94"/>
    <w:rsid w:val="00D441CF"/>
    <w:rsid w:val="00D44C7C"/>
    <w:rsid w:val="00D463C2"/>
    <w:rsid w:val="00D47BFC"/>
    <w:rsid w:val="00D47EC5"/>
    <w:rsid w:val="00D5082E"/>
    <w:rsid w:val="00D51577"/>
    <w:rsid w:val="00D51920"/>
    <w:rsid w:val="00D54445"/>
    <w:rsid w:val="00D54904"/>
    <w:rsid w:val="00D54D89"/>
    <w:rsid w:val="00D54FA2"/>
    <w:rsid w:val="00D55555"/>
    <w:rsid w:val="00D55B21"/>
    <w:rsid w:val="00D55F29"/>
    <w:rsid w:val="00D56039"/>
    <w:rsid w:val="00D566A9"/>
    <w:rsid w:val="00D57702"/>
    <w:rsid w:val="00D615FF"/>
    <w:rsid w:val="00D6280B"/>
    <w:rsid w:val="00D63AF8"/>
    <w:rsid w:val="00D662C1"/>
    <w:rsid w:val="00D67F2F"/>
    <w:rsid w:val="00D70FDB"/>
    <w:rsid w:val="00D73C44"/>
    <w:rsid w:val="00D76508"/>
    <w:rsid w:val="00D768E4"/>
    <w:rsid w:val="00D77462"/>
    <w:rsid w:val="00D811FB"/>
    <w:rsid w:val="00D8140E"/>
    <w:rsid w:val="00D81891"/>
    <w:rsid w:val="00D8244E"/>
    <w:rsid w:val="00D83094"/>
    <w:rsid w:val="00D832BF"/>
    <w:rsid w:val="00D83AF9"/>
    <w:rsid w:val="00D84FA1"/>
    <w:rsid w:val="00D85567"/>
    <w:rsid w:val="00D85602"/>
    <w:rsid w:val="00D85C63"/>
    <w:rsid w:val="00D90A02"/>
    <w:rsid w:val="00D93E04"/>
    <w:rsid w:val="00D9418A"/>
    <w:rsid w:val="00D94765"/>
    <w:rsid w:val="00D959FF"/>
    <w:rsid w:val="00D95BFE"/>
    <w:rsid w:val="00D95FEF"/>
    <w:rsid w:val="00D975A6"/>
    <w:rsid w:val="00DA0331"/>
    <w:rsid w:val="00DA0483"/>
    <w:rsid w:val="00DA04DB"/>
    <w:rsid w:val="00DA0D86"/>
    <w:rsid w:val="00DA12E3"/>
    <w:rsid w:val="00DA15C2"/>
    <w:rsid w:val="00DA1A4D"/>
    <w:rsid w:val="00DA2267"/>
    <w:rsid w:val="00DA32E9"/>
    <w:rsid w:val="00DA455A"/>
    <w:rsid w:val="00DA4983"/>
    <w:rsid w:val="00DA4ACF"/>
    <w:rsid w:val="00DA4CAE"/>
    <w:rsid w:val="00DA5A7B"/>
    <w:rsid w:val="00DA5C1F"/>
    <w:rsid w:val="00DA7990"/>
    <w:rsid w:val="00DA7A86"/>
    <w:rsid w:val="00DB06AB"/>
    <w:rsid w:val="00DB2582"/>
    <w:rsid w:val="00DB292C"/>
    <w:rsid w:val="00DB3338"/>
    <w:rsid w:val="00DB4D3D"/>
    <w:rsid w:val="00DB58F7"/>
    <w:rsid w:val="00DB5C52"/>
    <w:rsid w:val="00DB674A"/>
    <w:rsid w:val="00DB7789"/>
    <w:rsid w:val="00DC034C"/>
    <w:rsid w:val="00DC0DED"/>
    <w:rsid w:val="00DC1D37"/>
    <w:rsid w:val="00DC1EE7"/>
    <w:rsid w:val="00DC2850"/>
    <w:rsid w:val="00DC2B9D"/>
    <w:rsid w:val="00DC2CE0"/>
    <w:rsid w:val="00DC2ED9"/>
    <w:rsid w:val="00DC30CC"/>
    <w:rsid w:val="00DC3F09"/>
    <w:rsid w:val="00DC49B5"/>
    <w:rsid w:val="00DC633A"/>
    <w:rsid w:val="00DD1DD2"/>
    <w:rsid w:val="00DD2C64"/>
    <w:rsid w:val="00DD2F03"/>
    <w:rsid w:val="00DD5B6C"/>
    <w:rsid w:val="00DD674D"/>
    <w:rsid w:val="00DD6F64"/>
    <w:rsid w:val="00DD72E4"/>
    <w:rsid w:val="00DD7707"/>
    <w:rsid w:val="00DD7842"/>
    <w:rsid w:val="00DE0769"/>
    <w:rsid w:val="00DE0986"/>
    <w:rsid w:val="00DE1F52"/>
    <w:rsid w:val="00DE3E2B"/>
    <w:rsid w:val="00DE4B34"/>
    <w:rsid w:val="00DE6318"/>
    <w:rsid w:val="00DE635F"/>
    <w:rsid w:val="00DE6D56"/>
    <w:rsid w:val="00DE7A21"/>
    <w:rsid w:val="00DF02B6"/>
    <w:rsid w:val="00DF05D6"/>
    <w:rsid w:val="00DF07B2"/>
    <w:rsid w:val="00DF0B39"/>
    <w:rsid w:val="00DF0CB9"/>
    <w:rsid w:val="00DF27A5"/>
    <w:rsid w:val="00DF369C"/>
    <w:rsid w:val="00DF4811"/>
    <w:rsid w:val="00DF4935"/>
    <w:rsid w:val="00DF518F"/>
    <w:rsid w:val="00DF5DDB"/>
    <w:rsid w:val="00DF5F91"/>
    <w:rsid w:val="00E00111"/>
    <w:rsid w:val="00E00E60"/>
    <w:rsid w:val="00E036D6"/>
    <w:rsid w:val="00E03FC3"/>
    <w:rsid w:val="00E04992"/>
    <w:rsid w:val="00E04CFE"/>
    <w:rsid w:val="00E06063"/>
    <w:rsid w:val="00E0647B"/>
    <w:rsid w:val="00E0707A"/>
    <w:rsid w:val="00E11E2C"/>
    <w:rsid w:val="00E13080"/>
    <w:rsid w:val="00E13C8A"/>
    <w:rsid w:val="00E14A60"/>
    <w:rsid w:val="00E14F22"/>
    <w:rsid w:val="00E1615F"/>
    <w:rsid w:val="00E16A64"/>
    <w:rsid w:val="00E170A5"/>
    <w:rsid w:val="00E1770E"/>
    <w:rsid w:val="00E20B75"/>
    <w:rsid w:val="00E21580"/>
    <w:rsid w:val="00E221FC"/>
    <w:rsid w:val="00E23C80"/>
    <w:rsid w:val="00E24691"/>
    <w:rsid w:val="00E24D10"/>
    <w:rsid w:val="00E31F4C"/>
    <w:rsid w:val="00E34A77"/>
    <w:rsid w:val="00E34D17"/>
    <w:rsid w:val="00E34DD0"/>
    <w:rsid w:val="00E35526"/>
    <w:rsid w:val="00E358A2"/>
    <w:rsid w:val="00E37075"/>
    <w:rsid w:val="00E408C4"/>
    <w:rsid w:val="00E43133"/>
    <w:rsid w:val="00E43444"/>
    <w:rsid w:val="00E44066"/>
    <w:rsid w:val="00E4592B"/>
    <w:rsid w:val="00E46416"/>
    <w:rsid w:val="00E47E03"/>
    <w:rsid w:val="00E50E79"/>
    <w:rsid w:val="00E51463"/>
    <w:rsid w:val="00E524EF"/>
    <w:rsid w:val="00E52AF4"/>
    <w:rsid w:val="00E52AF5"/>
    <w:rsid w:val="00E53612"/>
    <w:rsid w:val="00E54A4F"/>
    <w:rsid w:val="00E54F68"/>
    <w:rsid w:val="00E566B1"/>
    <w:rsid w:val="00E57787"/>
    <w:rsid w:val="00E60070"/>
    <w:rsid w:val="00E60B7C"/>
    <w:rsid w:val="00E62BE3"/>
    <w:rsid w:val="00E64584"/>
    <w:rsid w:val="00E66AA1"/>
    <w:rsid w:val="00E708D7"/>
    <w:rsid w:val="00E726E0"/>
    <w:rsid w:val="00E72873"/>
    <w:rsid w:val="00E75A6B"/>
    <w:rsid w:val="00E7774A"/>
    <w:rsid w:val="00E777AA"/>
    <w:rsid w:val="00E8046F"/>
    <w:rsid w:val="00E831D7"/>
    <w:rsid w:val="00E83DA9"/>
    <w:rsid w:val="00E83E2E"/>
    <w:rsid w:val="00E840E2"/>
    <w:rsid w:val="00E843CE"/>
    <w:rsid w:val="00E8483B"/>
    <w:rsid w:val="00E86DBA"/>
    <w:rsid w:val="00E86E76"/>
    <w:rsid w:val="00E87CDF"/>
    <w:rsid w:val="00E9063A"/>
    <w:rsid w:val="00E90BE8"/>
    <w:rsid w:val="00E9151D"/>
    <w:rsid w:val="00E9182F"/>
    <w:rsid w:val="00E9206A"/>
    <w:rsid w:val="00E92139"/>
    <w:rsid w:val="00E93235"/>
    <w:rsid w:val="00E9379C"/>
    <w:rsid w:val="00E93B37"/>
    <w:rsid w:val="00E93C81"/>
    <w:rsid w:val="00E94418"/>
    <w:rsid w:val="00E951AB"/>
    <w:rsid w:val="00E962F8"/>
    <w:rsid w:val="00E97212"/>
    <w:rsid w:val="00E976C5"/>
    <w:rsid w:val="00E9773F"/>
    <w:rsid w:val="00EA00C2"/>
    <w:rsid w:val="00EA0303"/>
    <w:rsid w:val="00EA11BC"/>
    <w:rsid w:val="00EA1223"/>
    <w:rsid w:val="00EA1B2C"/>
    <w:rsid w:val="00EA3217"/>
    <w:rsid w:val="00EA3AFF"/>
    <w:rsid w:val="00EA3B0E"/>
    <w:rsid w:val="00EA3EE7"/>
    <w:rsid w:val="00EA43A2"/>
    <w:rsid w:val="00EA5CB2"/>
    <w:rsid w:val="00EA6359"/>
    <w:rsid w:val="00EA6575"/>
    <w:rsid w:val="00EB0746"/>
    <w:rsid w:val="00EB0F59"/>
    <w:rsid w:val="00EB1B62"/>
    <w:rsid w:val="00EB1C65"/>
    <w:rsid w:val="00EB1D78"/>
    <w:rsid w:val="00EB2E2E"/>
    <w:rsid w:val="00EB5B52"/>
    <w:rsid w:val="00EB6417"/>
    <w:rsid w:val="00EB6D73"/>
    <w:rsid w:val="00EB792B"/>
    <w:rsid w:val="00EC0650"/>
    <w:rsid w:val="00EC15FF"/>
    <w:rsid w:val="00EC1A55"/>
    <w:rsid w:val="00EC26DE"/>
    <w:rsid w:val="00EC38A1"/>
    <w:rsid w:val="00EC39CD"/>
    <w:rsid w:val="00EC3BF5"/>
    <w:rsid w:val="00EC3D5D"/>
    <w:rsid w:val="00EC4FDF"/>
    <w:rsid w:val="00EC52B1"/>
    <w:rsid w:val="00EC6E3A"/>
    <w:rsid w:val="00EC7287"/>
    <w:rsid w:val="00EC75A8"/>
    <w:rsid w:val="00ED0660"/>
    <w:rsid w:val="00ED0987"/>
    <w:rsid w:val="00ED0CBC"/>
    <w:rsid w:val="00ED1C28"/>
    <w:rsid w:val="00ED1E76"/>
    <w:rsid w:val="00ED2CBC"/>
    <w:rsid w:val="00ED34DF"/>
    <w:rsid w:val="00ED3767"/>
    <w:rsid w:val="00ED3D64"/>
    <w:rsid w:val="00ED4549"/>
    <w:rsid w:val="00ED69C2"/>
    <w:rsid w:val="00ED72D5"/>
    <w:rsid w:val="00ED7C7F"/>
    <w:rsid w:val="00EE08C3"/>
    <w:rsid w:val="00EE1A9E"/>
    <w:rsid w:val="00EE1EB7"/>
    <w:rsid w:val="00EE37A4"/>
    <w:rsid w:val="00EE4898"/>
    <w:rsid w:val="00EE5D8F"/>
    <w:rsid w:val="00EE5E19"/>
    <w:rsid w:val="00EF07EC"/>
    <w:rsid w:val="00EF0A4D"/>
    <w:rsid w:val="00EF2325"/>
    <w:rsid w:val="00EF3570"/>
    <w:rsid w:val="00EF38D3"/>
    <w:rsid w:val="00EF5CA1"/>
    <w:rsid w:val="00EF6EF9"/>
    <w:rsid w:val="00EF71A1"/>
    <w:rsid w:val="00EF79E4"/>
    <w:rsid w:val="00F00411"/>
    <w:rsid w:val="00F024F6"/>
    <w:rsid w:val="00F05905"/>
    <w:rsid w:val="00F117A6"/>
    <w:rsid w:val="00F11FC1"/>
    <w:rsid w:val="00F12D3F"/>
    <w:rsid w:val="00F12F8F"/>
    <w:rsid w:val="00F13C63"/>
    <w:rsid w:val="00F141BC"/>
    <w:rsid w:val="00F14470"/>
    <w:rsid w:val="00F14573"/>
    <w:rsid w:val="00F14F6D"/>
    <w:rsid w:val="00F150D3"/>
    <w:rsid w:val="00F15129"/>
    <w:rsid w:val="00F158AD"/>
    <w:rsid w:val="00F158C3"/>
    <w:rsid w:val="00F1665F"/>
    <w:rsid w:val="00F16C84"/>
    <w:rsid w:val="00F17DDB"/>
    <w:rsid w:val="00F17F18"/>
    <w:rsid w:val="00F20508"/>
    <w:rsid w:val="00F20575"/>
    <w:rsid w:val="00F20C03"/>
    <w:rsid w:val="00F20FBC"/>
    <w:rsid w:val="00F22EFD"/>
    <w:rsid w:val="00F23BB5"/>
    <w:rsid w:val="00F244FB"/>
    <w:rsid w:val="00F24889"/>
    <w:rsid w:val="00F250BE"/>
    <w:rsid w:val="00F26441"/>
    <w:rsid w:val="00F264B3"/>
    <w:rsid w:val="00F269A0"/>
    <w:rsid w:val="00F26D18"/>
    <w:rsid w:val="00F2787D"/>
    <w:rsid w:val="00F30BE7"/>
    <w:rsid w:val="00F31058"/>
    <w:rsid w:val="00F32664"/>
    <w:rsid w:val="00F32AED"/>
    <w:rsid w:val="00F331BD"/>
    <w:rsid w:val="00F33561"/>
    <w:rsid w:val="00F35FE8"/>
    <w:rsid w:val="00F3676D"/>
    <w:rsid w:val="00F3701F"/>
    <w:rsid w:val="00F37057"/>
    <w:rsid w:val="00F37ED4"/>
    <w:rsid w:val="00F37FCB"/>
    <w:rsid w:val="00F411E6"/>
    <w:rsid w:val="00F41D1B"/>
    <w:rsid w:val="00F4280B"/>
    <w:rsid w:val="00F44269"/>
    <w:rsid w:val="00F44B3C"/>
    <w:rsid w:val="00F476DC"/>
    <w:rsid w:val="00F47B7D"/>
    <w:rsid w:val="00F502B8"/>
    <w:rsid w:val="00F50502"/>
    <w:rsid w:val="00F52A88"/>
    <w:rsid w:val="00F546B2"/>
    <w:rsid w:val="00F5585D"/>
    <w:rsid w:val="00F5658E"/>
    <w:rsid w:val="00F566E7"/>
    <w:rsid w:val="00F5769D"/>
    <w:rsid w:val="00F57DE2"/>
    <w:rsid w:val="00F60EBC"/>
    <w:rsid w:val="00F610F0"/>
    <w:rsid w:val="00F61740"/>
    <w:rsid w:val="00F64FCC"/>
    <w:rsid w:val="00F65E4A"/>
    <w:rsid w:val="00F66898"/>
    <w:rsid w:val="00F702D6"/>
    <w:rsid w:val="00F7041A"/>
    <w:rsid w:val="00F71FE2"/>
    <w:rsid w:val="00F730B3"/>
    <w:rsid w:val="00F73B00"/>
    <w:rsid w:val="00F771B1"/>
    <w:rsid w:val="00F77C8D"/>
    <w:rsid w:val="00F80B0C"/>
    <w:rsid w:val="00F80C43"/>
    <w:rsid w:val="00F80DEE"/>
    <w:rsid w:val="00F816D2"/>
    <w:rsid w:val="00F82C2A"/>
    <w:rsid w:val="00F82F62"/>
    <w:rsid w:val="00F831BC"/>
    <w:rsid w:val="00F83FCC"/>
    <w:rsid w:val="00F840E4"/>
    <w:rsid w:val="00F84797"/>
    <w:rsid w:val="00F84C8D"/>
    <w:rsid w:val="00F854B1"/>
    <w:rsid w:val="00F8682C"/>
    <w:rsid w:val="00F87861"/>
    <w:rsid w:val="00F87882"/>
    <w:rsid w:val="00F9087D"/>
    <w:rsid w:val="00F910F7"/>
    <w:rsid w:val="00F9280A"/>
    <w:rsid w:val="00F929FA"/>
    <w:rsid w:val="00F93545"/>
    <w:rsid w:val="00F95625"/>
    <w:rsid w:val="00F958FF"/>
    <w:rsid w:val="00F96041"/>
    <w:rsid w:val="00F9624D"/>
    <w:rsid w:val="00F9643C"/>
    <w:rsid w:val="00F96898"/>
    <w:rsid w:val="00F970AA"/>
    <w:rsid w:val="00F97367"/>
    <w:rsid w:val="00FA227F"/>
    <w:rsid w:val="00FA2B77"/>
    <w:rsid w:val="00FA3139"/>
    <w:rsid w:val="00FA46B9"/>
    <w:rsid w:val="00FA4979"/>
    <w:rsid w:val="00FA4F86"/>
    <w:rsid w:val="00FA52CA"/>
    <w:rsid w:val="00FA69A4"/>
    <w:rsid w:val="00FA69AE"/>
    <w:rsid w:val="00FA7419"/>
    <w:rsid w:val="00FB1AA7"/>
    <w:rsid w:val="00FB47F9"/>
    <w:rsid w:val="00FB561E"/>
    <w:rsid w:val="00FB5AED"/>
    <w:rsid w:val="00FB5F2F"/>
    <w:rsid w:val="00FB781F"/>
    <w:rsid w:val="00FB7CBD"/>
    <w:rsid w:val="00FC16FB"/>
    <w:rsid w:val="00FC1A43"/>
    <w:rsid w:val="00FC24A9"/>
    <w:rsid w:val="00FC5ED6"/>
    <w:rsid w:val="00FD0B19"/>
    <w:rsid w:val="00FD1673"/>
    <w:rsid w:val="00FD169E"/>
    <w:rsid w:val="00FD28A6"/>
    <w:rsid w:val="00FD331B"/>
    <w:rsid w:val="00FD3DA5"/>
    <w:rsid w:val="00FD3E35"/>
    <w:rsid w:val="00FD53A0"/>
    <w:rsid w:val="00FD6453"/>
    <w:rsid w:val="00FD68CA"/>
    <w:rsid w:val="00FD6BE3"/>
    <w:rsid w:val="00FD6CEE"/>
    <w:rsid w:val="00FD6DC4"/>
    <w:rsid w:val="00FD7453"/>
    <w:rsid w:val="00FE018C"/>
    <w:rsid w:val="00FE2EBA"/>
    <w:rsid w:val="00FE3E83"/>
    <w:rsid w:val="00FE6E2A"/>
    <w:rsid w:val="00FF0F6D"/>
    <w:rsid w:val="00FF2030"/>
    <w:rsid w:val="00FF2377"/>
    <w:rsid w:val="00FF294E"/>
    <w:rsid w:val="00FF3034"/>
    <w:rsid w:val="00FF316C"/>
    <w:rsid w:val="00FF447F"/>
    <w:rsid w:val="00FF6850"/>
    <w:rsid w:val="00FF6CD1"/>
    <w:rsid w:val="00FF72AB"/>
    <w:rsid w:val="00FF7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769764D"/>
  <w15:docId w15:val="{D93C5AA2-F361-4621-B8A6-A19F3D1D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iPriority="1" w:unhideWhenUsed="1"/>
    <w:lsdException w:name="caption" w:semiHidden="1" w:uiPriority="6" w:unhideWhenUsed="1" w:qFormat="1"/>
    <w:lsdException w:name="table of figures" w:semiHidden="1" w:uiPriority="1" w:unhideWhenUsed="1"/>
    <w:lsdException w:name="envelope address" w:semiHidden="1" w:uiPriority="1" w:unhideWhenUsed="1"/>
    <w:lsdException w:name="envelope return" w:semiHidden="1" w:uiPriority="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nhideWhenUsed="1"/>
    <w:lsdException w:name="endnote text" w:semiHidden="1" w:uiPriority="1" w:unhideWhenUsed="1"/>
    <w:lsdException w:name="table of authorities" w:semiHidden="1" w:uiPriority="1" w:unhideWhenUsed="1"/>
    <w:lsdException w:name="macro" w:semiHidden="1" w:uiPriority="0" w:unhideWhenUsed="1"/>
    <w:lsdException w:name="toa heading" w:semiHidden="1" w:uiPriority="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 w:qFormat="1"/>
    <w:lsdException w:name="Closing" w:semiHidden="1" w:uiPriority="6" w:unhideWhenUsed="1"/>
    <w:lsdException w:name="Signature" w:semiHidden="1" w:uiPriority="2" w:unhideWhenUsed="1"/>
    <w:lsdException w:name="Default Paragraph Font" w:semiHidden="1" w:uiPriority="1" w:unhideWhenUsed="1"/>
    <w:lsdException w:name="Body Text" w:semiHidden="1" w:uiPriority="1" w:unhideWhenUsed="1" w:qFormat="1"/>
    <w:lsdException w:name="Body Text Indent" w:semiHidden="1" w:uiPriority="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uiPriority="2" w:qFormat="1"/>
    <w:lsdException w:name="Salutation" w:semiHidden="1" w:uiPriority="2" w:unhideWhenUsed="1"/>
    <w:lsdException w:name="Date" w:semiHidden="1" w:uiPriority="1" w:unhideWhenUsed="1"/>
    <w:lsdException w:name="Body Text First Indent" w:semiHidden="1" w:uiPriority="1" w:unhideWhenUsed="1"/>
    <w:lsdException w:name="Body Text First Indent 2" w:semiHidden="1" w:uiPriority="1" w:unhideWhenUsed="1"/>
    <w:lsdException w:name="Note Heading" w:semiHidden="1" w:uiPriority="1" w:unhideWhenUsed="1"/>
    <w:lsdException w:name="Body Text 2" w:semiHidden="1" w:uiPriority="1" w:unhideWhenUsed="1"/>
    <w:lsdException w:name="Body Text 3" w:semiHidden="1" w:uiPriority="1" w:unhideWhenUsed="1"/>
    <w:lsdException w:name="Body Text Indent 2" w:semiHidden="1" w:uiPriority="1" w:unhideWhenUsed="1"/>
    <w:lsdException w:name="Body Text Indent 3" w:semiHidden="1" w:uiPriority="4" w:unhideWhenUsed="1"/>
    <w:lsdException w:name="Block Text" w:semiHidden="1" w:uiPriority="6"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1" w:unhideWhenUsed="1"/>
    <w:lsdException w:name="Plain Text" w:semiHidden="1" w:uiPriority="1" w:unhideWhenUsed="1"/>
    <w:lsdException w:name="E-mail Signature" w:semiHidden="1" w:uiPriority="2"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68E"/>
    <w:pPr>
      <w:widowControl w:val="0"/>
      <w:autoSpaceDE w:val="0"/>
      <w:autoSpaceDN w:val="0"/>
      <w:adjustRightInd w:val="0"/>
    </w:pPr>
    <w:rPr>
      <w:sz w:val="26"/>
      <w:szCs w:val="24"/>
      <w:lang w:bidi="ar-SA"/>
    </w:rPr>
  </w:style>
  <w:style w:type="paragraph" w:styleId="Heading1">
    <w:name w:val="heading 1"/>
    <w:basedOn w:val="Normal"/>
    <w:next w:val="BodyText"/>
    <w:link w:val="Heading1Char"/>
    <w:qFormat/>
    <w:rsid w:val="00FA69AE"/>
    <w:pPr>
      <w:keepNext/>
      <w:keepLines/>
      <w:widowControl/>
      <w:numPr>
        <w:numId w:val="12"/>
      </w:numPr>
      <w:spacing w:after="260"/>
      <w:outlineLvl w:val="0"/>
    </w:pPr>
    <w:rPr>
      <w:b/>
      <w:bCs/>
      <w:kern w:val="32"/>
      <w:szCs w:val="32"/>
      <w:u w:val="single"/>
    </w:rPr>
  </w:style>
  <w:style w:type="paragraph" w:styleId="Heading2">
    <w:name w:val="heading 2"/>
    <w:basedOn w:val="Normal"/>
    <w:next w:val="BodyText"/>
    <w:qFormat/>
    <w:rsid w:val="00FA69AE"/>
    <w:pPr>
      <w:keepNext/>
      <w:keepLines/>
      <w:widowControl/>
      <w:numPr>
        <w:ilvl w:val="1"/>
        <w:numId w:val="12"/>
      </w:numPr>
      <w:spacing w:after="260"/>
      <w:outlineLvl w:val="1"/>
    </w:pPr>
    <w:rPr>
      <w:b/>
      <w:bCs/>
      <w:iCs/>
      <w:kern w:val="32"/>
      <w:szCs w:val="28"/>
      <w:u w:val="single"/>
    </w:rPr>
  </w:style>
  <w:style w:type="paragraph" w:styleId="Heading3">
    <w:name w:val="heading 3"/>
    <w:basedOn w:val="Normal"/>
    <w:next w:val="BodyText"/>
    <w:qFormat/>
    <w:rsid w:val="00FA69AE"/>
    <w:pPr>
      <w:keepNext/>
      <w:keepLines/>
      <w:widowControl/>
      <w:numPr>
        <w:ilvl w:val="2"/>
        <w:numId w:val="12"/>
      </w:numPr>
      <w:spacing w:after="260"/>
      <w:outlineLvl w:val="2"/>
    </w:pPr>
    <w:rPr>
      <w:b/>
      <w:bCs/>
      <w:kern w:val="32"/>
      <w:szCs w:val="26"/>
      <w:u w:val="single"/>
    </w:rPr>
  </w:style>
  <w:style w:type="paragraph" w:styleId="Heading4">
    <w:name w:val="heading 4"/>
    <w:basedOn w:val="Normal"/>
    <w:next w:val="BodyText"/>
    <w:qFormat/>
    <w:rsid w:val="00FA69AE"/>
    <w:pPr>
      <w:keepNext/>
      <w:keepLines/>
      <w:widowControl/>
      <w:numPr>
        <w:ilvl w:val="3"/>
        <w:numId w:val="12"/>
      </w:numPr>
      <w:spacing w:after="260"/>
      <w:outlineLvl w:val="3"/>
    </w:pPr>
    <w:rPr>
      <w:b/>
      <w:bCs/>
      <w:kern w:val="32"/>
      <w:szCs w:val="28"/>
      <w:u w:val="single"/>
    </w:rPr>
  </w:style>
  <w:style w:type="paragraph" w:styleId="Heading5">
    <w:name w:val="heading 5"/>
    <w:basedOn w:val="Normal"/>
    <w:next w:val="BodyText"/>
    <w:qFormat/>
    <w:rsid w:val="00FA69AE"/>
    <w:pPr>
      <w:keepNext/>
      <w:keepLines/>
      <w:widowControl/>
      <w:numPr>
        <w:ilvl w:val="4"/>
        <w:numId w:val="12"/>
      </w:numPr>
      <w:spacing w:after="260"/>
      <w:outlineLvl w:val="4"/>
    </w:pPr>
    <w:rPr>
      <w:b/>
      <w:bCs/>
      <w:iCs/>
      <w:kern w:val="32"/>
      <w:szCs w:val="26"/>
      <w:u w:val="single"/>
    </w:rPr>
  </w:style>
  <w:style w:type="paragraph" w:styleId="Heading6">
    <w:name w:val="heading 6"/>
    <w:basedOn w:val="Normal"/>
    <w:next w:val="BodyText"/>
    <w:qFormat/>
    <w:rsid w:val="00FA69AE"/>
    <w:pPr>
      <w:keepNext/>
      <w:keepLines/>
      <w:widowControl/>
      <w:numPr>
        <w:ilvl w:val="5"/>
        <w:numId w:val="12"/>
      </w:numPr>
      <w:spacing w:after="260"/>
      <w:outlineLvl w:val="5"/>
    </w:pPr>
    <w:rPr>
      <w:b/>
      <w:bCs/>
      <w:kern w:val="32"/>
      <w:szCs w:val="22"/>
      <w:u w:val="single"/>
    </w:rPr>
  </w:style>
  <w:style w:type="paragraph" w:styleId="Heading7">
    <w:name w:val="heading 7"/>
    <w:basedOn w:val="Normal"/>
    <w:next w:val="BodyText"/>
    <w:qFormat/>
    <w:rsid w:val="00FA69AE"/>
    <w:pPr>
      <w:keepNext/>
      <w:keepLines/>
      <w:widowControl/>
      <w:numPr>
        <w:ilvl w:val="6"/>
        <w:numId w:val="12"/>
      </w:numPr>
      <w:spacing w:after="260"/>
      <w:outlineLvl w:val="6"/>
    </w:pPr>
    <w:rPr>
      <w:b/>
      <w:kern w:val="32"/>
      <w:u w:val="single"/>
    </w:rPr>
  </w:style>
  <w:style w:type="paragraph" w:styleId="Heading8">
    <w:name w:val="heading 8"/>
    <w:basedOn w:val="Normal"/>
    <w:next w:val="BlockText"/>
    <w:qFormat/>
    <w:rsid w:val="00FA69AE"/>
    <w:pPr>
      <w:keepNext/>
      <w:keepLines/>
      <w:widowControl/>
      <w:numPr>
        <w:ilvl w:val="7"/>
        <w:numId w:val="12"/>
      </w:numPr>
      <w:spacing w:after="260"/>
      <w:outlineLvl w:val="7"/>
    </w:pPr>
    <w:rPr>
      <w:b/>
      <w:iCs/>
      <w:kern w:val="32"/>
      <w:u w:val="single"/>
    </w:rPr>
  </w:style>
  <w:style w:type="paragraph" w:styleId="Heading9">
    <w:name w:val="heading 9"/>
    <w:basedOn w:val="Normal"/>
    <w:next w:val="BodyText"/>
    <w:qFormat/>
    <w:rsid w:val="00FA69AE"/>
    <w:pPr>
      <w:keepNext/>
      <w:keepLines/>
      <w:widowControl/>
      <w:numPr>
        <w:ilvl w:val="8"/>
        <w:numId w:val="1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uiPriority w:val="2"/>
    <w:rsid w:val="00301152"/>
    <w:pPr>
      <w:tabs>
        <w:tab w:val="right" w:pos="8640"/>
      </w:tabs>
      <w:spacing w:after="120"/>
    </w:pPr>
  </w:style>
  <w:style w:type="paragraph" w:styleId="Footer">
    <w:name w:val="footer"/>
    <w:basedOn w:val="Normal"/>
    <w:link w:val="FooterChar"/>
    <w:uiPriority w:val="99"/>
    <w:rsid w:val="00301152"/>
    <w:pPr>
      <w:tabs>
        <w:tab w:val="center" w:pos="4320"/>
        <w:tab w:val="right" w:pos="8640"/>
      </w:tabs>
    </w:pPr>
  </w:style>
  <w:style w:type="character" w:styleId="LineNumber">
    <w:name w:val="line number"/>
    <w:basedOn w:val="DefaultParagraphFont"/>
    <w:uiPriority w:val="1"/>
    <w:rsid w:val="00C31BFE"/>
  </w:style>
  <w:style w:type="character" w:styleId="PageNumber">
    <w:name w:val="page number"/>
    <w:basedOn w:val="DefaultParagraphFont"/>
    <w:uiPriority w:val="1"/>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1"/>
    <w:semiHidden/>
    <w:rsid w:val="00301152"/>
    <w:rPr>
      <w:rFonts w:ascii="Arial" w:hAnsi="Arial" w:cs="Arial"/>
      <w:sz w:val="20"/>
      <w:szCs w:val="16"/>
    </w:rPr>
  </w:style>
  <w:style w:type="character" w:customStyle="1" w:styleId="BalloonTextChar">
    <w:name w:val="Balloon Text Char"/>
    <w:basedOn w:val="DefaultParagraphFont"/>
    <w:link w:val="BalloonText"/>
    <w:uiPriority w:val="1"/>
    <w:semiHidden/>
    <w:rsid w:val="008B7C8F"/>
    <w:rPr>
      <w:rFonts w:ascii="Arial" w:hAnsi="Arial" w:cs="Arial"/>
      <w:szCs w:val="16"/>
      <w:lang w:bidi="ar-SA"/>
    </w:rPr>
  </w:style>
  <w:style w:type="paragraph" w:styleId="Bibliography">
    <w:name w:val="Bibliography"/>
    <w:basedOn w:val="Normal"/>
    <w:next w:val="Normal"/>
    <w:uiPriority w:val="38"/>
    <w:semiHidden/>
    <w:unhideWhenUsed/>
    <w:rsid w:val="00301152"/>
  </w:style>
  <w:style w:type="paragraph" w:customStyle="1" w:styleId="BlockIndent">
    <w:name w:val="Block Indent"/>
    <w:basedOn w:val="Normal"/>
    <w:next w:val="Normal"/>
    <w:uiPriority w:val="1"/>
    <w:rsid w:val="00301152"/>
    <w:pPr>
      <w:widowControl/>
      <w:spacing w:after="240"/>
      <w:ind w:left="1440" w:right="1440"/>
    </w:pPr>
  </w:style>
  <w:style w:type="paragraph" w:styleId="BlockText">
    <w:name w:val="Block Text"/>
    <w:basedOn w:val="Normal"/>
    <w:uiPriority w:val="6"/>
    <w:rsid w:val="00301152"/>
    <w:pPr>
      <w:spacing w:after="120"/>
      <w:ind w:left="1440" w:right="1440"/>
    </w:p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rsid w:val="00301152"/>
    <w:pPr>
      <w:spacing w:after="260"/>
      <w:ind w:firstLine="720"/>
    </w:pPr>
    <w:rPr>
      <w:szCs w:val="20"/>
    </w:rPr>
  </w:style>
  <w:style w:type="character" w:customStyle="1" w:styleId="a">
    <w:basedOn w:val="DefaultParagraphFont"/>
    <w:uiPriority w:val="99"/>
    <w:rsid w:val="00301152"/>
    <w:rPr>
      <w:sz w:val="26"/>
      <w:lang w:bidi="ar-SA"/>
    </w:rPr>
  </w:style>
  <w:style w:type="paragraph" w:customStyle="1" w:styleId="BodyFootnote">
    <w:name w:val="Body Footnote"/>
    <w:basedOn w:val="FootnoteText"/>
    <w:uiPriority w:val="6"/>
    <w:rsid w:val="00301152"/>
    <w:rPr>
      <w:szCs w:val="26"/>
    </w:rPr>
  </w:style>
  <w:style w:type="paragraph" w:styleId="BodyText">
    <w:name w:val="Body Text"/>
    <w:basedOn w:val="Normal"/>
    <w:link w:val="BodyTextChar"/>
    <w:uiPriority w:val="1"/>
    <w:qFormat/>
    <w:rsid w:val="0032511F"/>
    <w:pPr>
      <w:spacing w:after="240"/>
      <w:ind w:firstLine="720"/>
    </w:pPr>
  </w:style>
  <w:style w:type="character" w:customStyle="1" w:styleId="BodyTextChar">
    <w:name w:val="Body Text Char"/>
    <w:basedOn w:val="DefaultParagraphFont"/>
    <w:link w:val="BodyText"/>
    <w:uiPriority w:val="6"/>
    <w:rsid w:val="00B07140"/>
    <w:rPr>
      <w:sz w:val="26"/>
      <w:szCs w:val="24"/>
      <w:lang w:bidi="ar-SA"/>
    </w:rPr>
  </w:style>
  <w:style w:type="paragraph" w:styleId="Caption">
    <w:name w:val="caption"/>
    <w:basedOn w:val="Normal"/>
    <w:next w:val="Normal"/>
    <w:uiPriority w:val="6"/>
    <w:qFormat/>
    <w:rsid w:val="00301152"/>
    <w:pPr>
      <w:spacing w:before="120" w:after="120"/>
    </w:pPr>
    <w:rPr>
      <w:b/>
      <w:bCs/>
      <w:szCs w:val="20"/>
    </w:rPr>
  </w:style>
  <w:style w:type="paragraph" w:styleId="Closing">
    <w:name w:val="Closing"/>
    <w:basedOn w:val="Normal"/>
    <w:link w:val="ClosingChar"/>
    <w:uiPriority w:val="6"/>
    <w:rsid w:val="00301152"/>
    <w:pPr>
      <w:ind w:left="4320"/>
    </w:pPr>
  </w:style>
  <w:style w:type="character" w:customStyle="1" w:styleId="ClosingChar">
    <w:name w:val="Closing Char"/>
    <w:basedOn w:val="DefaultParagraphFont"/>
    <w:link w:val="Closing"/>
    <w:uiPriority w:val="6"/>
    <w:rsid w:val="00B07140"/>
    <w:rPr>
      <w:sz w:val="26"/>
      <w:szCs w:val="24"/>
      <w:lang w:bidi="ar-SA"/>
    </w:rPr>
  </w:style>
  <w:style w:type="paragraph" w:styleId="CommentText">
    <w:name w:val="annotation text"/>
    <w:basedOn w:val="Normal"/>
    <w:link w:val="CommentTextChar"/>
    <w:uiPriority w:val="99"/>
    <w:semiHidden/>
    <w:rsid w:val="00301152"/>
    <w:rPr>
      <w:rFonts w:ascii="Arial" w:hAnsi="Arial" w:cs="Arial"/>
      <w:sz w:val="20"/>
      <w:szCs w:val="20"/>
    </w:rPr>
  </w:style>
  <w:style w:type="character" w:customStyle="1" w:styleId="CommentTextChar">
    <w:name w:val="Comment Text Char"/>
    <w:basedOn w:val="DefaultParagraphFont"/>
    <w:link w:val="CommentText"/>
    <w:uiPriority w:val="99"/>
    <w:semiHidden/>
    <w:rsid w:val="008B7C8F"/>
    <w:rPr>
      <w:rFonts w:ascii="Arial" w:hAnsi="Arial" w:cs="Arial"/>
      <w:lang w:bidi="ar-SA"/>
    </w:rPr>
  </w:style>
  <w:style w:type="paragraph" w:styleId="CommentSubject">
    <w:name w:val="annotation subject"/>
    <w:basedOn w:val="CommentText"/>
    <w:next w:val="CommentText"/>
    <w:link w:val="CommentSubjectChar"/>
    <w:uiPriority w:val="1"/>
    <w:semiHidden/>
    <w:rsid w:val="00301152"/>
    <w:rPr>
      <w:b/>
      <w:bCs/>
    </w:rPr>
  </w:style>
  <w:style w:type="character" w:customStyle="1" w:styleId="CommentSubjectChar">
    <w:name w:val="Comment Subject Char"/>
    <w:basedOn w:val="CommentTextChar"/>
    <w:link w:val="CommentSubject"/>
    <w:uiPriority w:val="1"/>
    <w:semiHidden/>
    <w:rsid w:val="008B7C8F"/>
    <w:rPr>
      <w:rFonts w:ascii="Arial" w:hAnsi="Arial" w:cs="Arial"/>
      <w:b/>
      <w:bCs/>
      <w:lang w:bidi="ar-SA"/>
    </w:rPr>
  </w:style>
  <w:style w:type="paragraph" w:styleId="Date">
    <w:name w:val="Date"/>
    <w:basedOn w:val="Normal"/>
    <w:next w:val="Normal"/>
    <w:link w:val="DateChar"/>
    <w:uiPriority w:val="1"/>
    <w:rsid w:val="00301152"/>
  </w:style>
  <w:style w:type="character" w:customStyle="1" w:styleId="DateChar">
    <w:name w:val="Date Char"/>
    <w:basedOn w:val="DefaultParagraphFont"/>
    <w:link w:val="Date"/>
    <w:uiPriority w:val="1"/>
    <w:rsid w:val="008B7C8F"/>
    <w:rPr>
      <w:sz w:val="26"/>
      <w:szCs w:val="24"/>
      <w:lang w:bidi="ar-SA"/>
    </w:rPr>
  </w:style>
  <w:style w:type="paragraph" w:styleId="DocumentMap">
    <w:name w:val="Document Map"/>
    <w:basedOn w:val="Normal"/>
    <w:link w:val="DocumentMapChar"/>
    <w:uiPriority w:val="1"/>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uiPriority w:val="1"/>
    <w:semiHidden/>
    <w:rsid w:val="008B7C8F"/>
    <w:rPr>
      <w:rFonts w:ascii="Tahoma" w:hAnsi="Tahoma" w:cs="Tahoma"/>
      <w:sz w:val="26"/>
      <w:szCs w:val="24"/>
      <w:shd w:val="clear" w:color="auto" w:fill="000080"/>
      <w:lang w:bidi="ar-SA"/>
    </w:rPr>
  </w:style>
  <w:style w:type="paragraph" w:styleId="E-mailSignature">
    <w:name w:val="E-mail Signature"/>
    <w:basedOn w:val="Normal"/>
    <w:link w:val="E-mailSignatureChar"/>
    <w:uiPriority w:val="2"/>
    <w:rsid w:val="00301152"/>
  </w:style>
  <w:style w:type="character" w:customStyle="1" w:styleId="E-mailSignatureChar">
    <w:name w:val="E-mail Signature Char"/>
    <w:basedOn w:val="DefaultParagraphFont"/>
    <w:link w:val="E-mailSignature"/>
    <w:uiPriority w:val="2"/>
    <w:rsid w:val="00B07140"/>
    <w:rPr>
      <w:sz w:val="26"/>
      <w:szCs w:val="24"/>
      <w:lang w:bidi="ar-SA"/>
    </w:rPr>
  </w:style>
  <w:style w:type="paragraph" w:styleId="EndnoteText">
    <w:name w:val="endnote text"/>
    <w:basedOn w:val="Normal"/>
    <w:link w:val="EndnoteTextChar"/>
    <w:uiPriority w:val="1"/>
    <w:semiHidden/>
    <w:rsid w:val="00301152"/>
    <w:rPr>
      <w:sz w:val="20"/>
      <w:szCs w:val="20"/>
    </w:rPr>
  </w:style>
  <w:style w:type="character" w:customStyle="1" w:styleId="EndnoteTextChar">
    <w:name w:val="Endnote Text Char"/>
    <w:basedOn w:val="DefaultParagraphFont"/>
    <w:link w:val="EndnoteText"/>
    <w:uiPriority w:val="1"/>
    <w:semiHidden/>
    <w:rsid w:val="008B7C8F"/>
    <w:rPr>
      <w:lang w:bidi="ar-SA"/>
    </w:rPr>
  </w:style>
  <w:style w:type="paragraph" w:styleId="EnvelopeAddress">
    <w:name w:val="envelope address"/>
    <w:basedOn w:val="Normal"/>
    <w:uiPriority w:val="1"/>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1"/>
    <w:rsid w:val="00301152"/>
    <w:rPr>
      <w:rFonts w:ascii="Arial" w:hAnsi="Arial" w:cs="Arial"/>
      <w:sz w:val="20"/>
      <w:szCs w:val="20"/>
    </w:rPr>
  </w:style>
  <w:style w:type="paragraph" w:customStyle="1" w:styleId="FERCparanumber">
    <w:name w:val="FERC paranumber"/>
    <w:basedOn w:val="Normal"/>
    <w:uiPriority w:val="5"/>
    <w:qFormat/>
    <w:rsid w:val="001A509E"/>
    <w:pPr>
      <w:widowControl/>
      <w:numPr>
        <w:numId w:val="1"/>
      </w:numPr>
      <w:spacing w:after="240"/>
    </w:pPr>
  </w:style>
  <w:style w:type="character" w:customStyle="1" w:styleId="a0">
    <w:basedOn w:val="DefaultParagraphFont"/>
    <w:uiPriority w:val="99"/>
    <w:rsid w:val="001A509E"/>
    <w:rPr>
      <w:b/>
      <w:bCs/>
      <w:kern w:val="32"/>
      <w:sz w:val="26"/>
      <w:szCs w:val="32"/>
      <w:u w:val="single"/>
      <w:lang w:bidi="ar-SA"/>
    </w:rPr>
  </w:style>
  <w:style w:type="character" w:customStyle="1" w:styleId="a1">
    <w:basedOn w:val="DefaultParagraphFont"/>
    <w:uiPriority w:val="99"/>
    <w:rsid w:val="001A509E"/>
    <w:rPr>
      <w:b/>
      <w:bCs/>
      <w:iCs/>
      <w:kern w:val="32"/>
      <w:sz w:val="26"/>
      <w:szCs w:val="28"/>
      <w:u w:val="single"/>
      <w:lang w:bidi="ar-SA"/>
    </w:rPr>
  </w:style>
  <w:style w:type="character" w:customStyle="1" w:styleId="a2">
    <w:basedOn w:val="DefaultParagraphFont"/>
    <w:uiPriority w:val="99"/>
    <w:rsid w:val="001A509E"/>
    <w:rPr>
      <w:b/>
      <w:bCs/>
      <w:kern w:val="32"/>
      <w:sz w:val="26"/>
      <w:szCs w:val="26"/>
      <w:u w:val="single"/>
      <w:lang w:bidi="ar-SA"/>
    </w:rPr>
  </w:style>
  <w:style w:type="character" w:customStyle="1" w:styleId="a3">
    <w:basedOn w:val="DefaultParagraphFont"/>
    <w:uiPriority w:val="99"/>
    <w:rsid w:val="001A509E"/>
    <w:rPr>
      <w:b/>
      <w:bCs/>
      <w:kern w:val="32"/>
      <w:sz w:val="26"/>
      <w:szCs w:val="28"/>
      <w:u w:val="single"/>
      <w:lang w:bidi="ar-SA"/>
    </w:rPr>
  </w:style>
  <w:style w:type="character" w:customStyle="1" w:styleId="a4">
    <w:basedOn w:val="DefaultParagraphFont"/>
    <w:uiPriority w:val="99"/>
    <w:rsid w:val="001A509E"/>
    <w:rPr>
      <w:b/>
      <w:bCs/>
      <w:iCs/>
      <w:kern w:val="32"/>
      <w:sz w:val="26"/>
      <w:szCs w:val="26"/>
      <w:u w:val="single"/>
      <w:lang w:bidi="ar-SA"/>
    </w:rPr>
  </w:style>
  <w:style w:type="character" w:customStyle="1" w:styleId="a5">
    <w:basedOn w:val="DefaultParagraphFont"/>
    <w:uiPriority w:val="99"/>
    <w:rsid w:val="001A509E"/>
    <w:rPr>
      <w:b/>
      <w:bCs/>
      <w:kern w:val="32"/>
      <w:sz w:val="26"/>
      <w:szCs w:val="22"/>
      <w:u w:val="single"/>
      <w:lang w:bidi="ar-SA"/>
    </w:rPr>
  </w:style>
  <w:style w:type="character" w:customStyle="1" w:styleId="a6">
    <w:basedOn w:val="DefaultParagraphFont"/>
    <w:uiPriority w:val="99"/>
    <w:rsid w:val="001A509E"/>
    <w:rPr>
      <w:b/>
      <w:kern w:val="32"/>
      <w:sz w:val="26"/>
      <w:szCs w:val="24"/>
      <w:u w:val="single"/>
      <w:lang w:bidi="ar-SA"/>
    </w:rPr>
  </w:style>
  <w:style w:type="character" w:customStyle="1" w:styleId="a7">
    <w:basedOn w:val="DefaultParagraphFont"/>
    <w:uiPriority w:val="99"/>
    <w:rsid w:val="001A509E"/>
    <w:rPr>
      <w:b/>
      <w:iCs/>
      <w:kern w:val="32"/>
      <w:sz w:val="26"/>
      <w:szCs w:val="24"/>
      <w:u w:val="single"/>
      <w:lang w:bidi="ar-SA"/>
    </w:rPr>
  </w:style>
  <w:style w:type="character" w:customStyle="1" w:styleId="a8">
    <w:basedOn w:val="DefaultParagraphFont"/>
    <w:uiPriority w:val="99"/>
    <w:rsid w:val="001A509E"/>
    <w:rPr>
      <w:b/>
      <w:kern w:val="32"/>
      <w:sz w:val="26"/>
      <w:szCs w:val="22"/>
      <w:u w:val="single"/>
      <w:lang w:bidi="ar-SA"/>
    </w:rPr>
  </w:style>
  <w:style w:type="paragraph" w:styleId="HTMLAddress">
    <w:name w:val="HTML Address"/>
    <w:basedOn w:val="Normal"/>
    <w:link w:val="HTMLAddressChar"/>
    <w:uiPriority w:val="9"/>
    <w:rsid w:val="00301152"/>
    <w:rPr>
      <w:i/>
      <w:iCs/>
    </w:rPr>
  </w:style>
  <w:style w:type="character" w:customStyle="1" w:styleId="HTMLAddressChar">
    <w:name w:val="HTML Address Char"/>
    <w:basedOn w:val="DefaultParagraphFont"/>
    <w:link w:val="HTMLAddress"/>
    <w:uiPriority w:val="9"/>
    <w:rsid w:val="00B07140"/>
    <w:rPr>
      <w:i/>
      <w:iCs/>
      <w:sz w:val="26"/>
      <w:szCs w:val="24"/>
      <w:lang w:bidi="ar-SA"/>
    </w:rPr>
  </w:style>
  <w:style w:type="paragraph" w:styleId="HTMLPreformatted">
    <w:name w:val="HTML Preformatted"/>
    <w:basedOn w:val="Normal"/>
    <w:link w:val="HTMLPreformattedChar"/>
    <w:uiPriority w:val="9"/>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uiPriority w:val="9"/>
    <w:rsid w:val="00B07140"/>
    <w:rPr>
      <w:rFonts w:ascii="Courier New" w:hAnsi="Courier New" w:cs="Courier New"/>
      <w:lang w:bidi="ar-SA"/>
    </w:rPr>
  </w:style>
  <w:style w:type="paragraph" w:styleId="Index1">
    <w:name w:val="index 1"/>
    <w:basedOn w:val="Normal"/>
    <w:next w:val="Normal"/>
    <w:uiPriority w:val="1"/>
    <w:semiHidden/>
    <w:rsid w:val="00301152"/>
    <w:pPr>
      <w:ind w:left="260" w:hanging="260"/>
    </w:pPr>
  </w:style>
  <w:style w:type="paragraph" w:styleId="Index2">
    <w:name w:val="index 2"/>
    <w:basedOn w:val="Normal"/>
    <w:next w:val="Normal"/>
    <w:uiPriority w:val="1"/>
    <w:semiHidden/>
    <w:rsid w:val="00301152"/>
    <w:pPr>
      <w:ind w:left="520" w:hanging="260"/>
    </w:pPr>
  </w:style>
  <w:style w:type="paragraph" w:styleId="Index3">
    <w:name w:val="index 3"/>
    <w:basedOn w:val="Normal"/>
    <w:next w:val="Normal"/>
    <w:uiPriority w:val="1"/>
    <w:semiHidden/>
    <w:rsid w:val="00301152"/>
    <w:pPr>
      <w:ind w:left="780" w:hanging="260"/>
    </w:pPr>
  </w:style>
  <w:style w:type="paragraph" w:styleId="Index4">
    <w:name w:val="index 4"/>
    <w:basedOn w:val="Normal"/>
    <w:next w:val="Normal"/>
    <w:uiPriority w:val="1"/>
    <w:semiHidden/>
    <w:rsid w:val="00301152"/>
    <w:pPr>
      <w:ind w:left="1040" w:hanging="260"/>
    </w:pPr>
  </w:style>
  <w:style w:type="paragraph" w:styleId="Index5">
    <w:name w:val="index 5"/>
    <w:basedOn w:val="Normal"/>
    <w:next w:val="Normal"/>
    <w:uiPriority w:val="1"/>
    <w:semiHidden/>
    <w:rsid w:val="00301152"/>
    <w:pPr>
      <w:ind w:left="1300" w:hanging="260"/>
    </w:pPr>
  </w:style>
  <w:style w:type="paragraph" w:styleId="Index6">
    <w:name w:val="index 6"/>
    <w:basedOn w:val="Normal"/>
    <w:next w:val="Normal"/>
    <w:uiPriority w:val="1"/>
    <w:semiHidden/>
    <w:rsid w:val="00301152"/>
    <w:pPr>
      <w:ind w:left="1560" w:hanging="260"/>
    </w:pPr>
  </w:style>
  <w:style w:type="paragraph" w:styleId="Index7">
    <w:name w:val="index 7"/>
    <w:basedOn w:val="Normal"/>
    <w:next w:val="Normal"/>
    <w:uiPriority w:val="1"/>
    <w:semiHidden/>
    <w:rsid w:val="00301152"/>
    <w:pPr>
      <w:ind w:left="1820" w:hanging="260"/>
    </w:pPr>
  </w:style>
  <w:style w:type="paragraph" w:styleId="Index8">
    <w:name w:val="index 8"/>
    <w:basedOn w:val="Normal"/>
    <w:next w:val="Normal"/>
    <w:uiPriority w:val="1"/>
    <w:semiHidden/>
    <w:rsid w:val="00301152"/>
    <w:pPr>
      <w:ind w:left="2080" w:hanging="260"/>
    </w:pPr>
  </w:style>
  <w:style w:type="paragraph" w:styleId="Index9">
    <w:name w:val="index 9"/>
    <w:basedOn w:val="Normal"/>
    <w:next w:val="Normal"/>
    <w:uiPriority w:val="1"/>
    <w:semiHidden/>
    <w:rsid w:val="00301152"/>
    <w:pPr>
      <w:ind w:left="2340" w:hanging="260"/>
    </w:pPr>
  </w:style>
  <w:style w:type="paragraph" w:styleId="IndexHeading">
    <w:name w:val="index heading"/>
    <w:basedOn w:val="Normal"/>
    <w:next w:val="Index1"/>
    <w:uiPriority w:val="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uiPriority w:val="1"/>
    <w:rsid w:val="00301152"/>
    <w:pPr>
      <w:ind w:left="360" w:hanging="360"/>
    </w:pPr>
  </w:style>
  <w:style w:type="paragraph" w:styleId="List2">
    <w:name w:val="List 2"/>
    <w:basedOn w:val="Normal"/>
    <w:uiPriority w:val="1"/>
    <w:rsid w:val="00301152"/>
    <w:pPr>
      <w:ind w:left="720" w:hanging="360"/>
    </w:pPr>
  </w:style>
  <w:style w:type="paragraph" w:styleId="List3">
    <w:name w:val="List 3"/>
    <w:basedOn w:val="Normal"/>
    <w:uiPriority w:val="1"/>
    <w:rsid w:val="00301152"/>
    <w:pPr>
      <w:ind w:left="1080" w:hanging="360"/>
    </w:pPr>
  </w:style>
  <w:style w:type="paragraph" w:styleId="List4">
    <w:name w:val="List 4"/>
    <w:basedOn w:val="Normal"/>
    <w:uiPriority w:val="1"/>
    <w:rsid w:val="00301152"/>
    <w:pPr>
      <w:ind w:left="1440" w:hanging="360"/>
    </w:pPr>
  </w:style>
  <w:style w:type="paragraph" w:styleId="List5">
    <w:name w:val="List 5"/>
    <w:basedOn w:val="Normal"/>
    <w:uiPriority w:val="1"/>
    <w:rsid w:val="00301152"/>
    <w:pPr>
      <w:ind w:left="1800" w:hanging="360"/>
    </w:pPr>
  </w:style>
  <w:style w:type="paragraph" w:styleId="ListBullet">
    <w:name w:val="List Bullet"/>
    <w:basedOn w:val="Normal"/>
    <w:uiPriority w:val="1"/>
    <w:rsid w:val="00301152"/>
    <w:pPr>
      <w:numPr>
        <w:numId w:val="2"/>
      </w:numPr>
    </w:pPr>
  </w:style>
  <w:style w:type="paragraph" w:styleId="ListBullet2">
    <w:name w:val="List Bullet 2"/>
    <w:basedOn w:val="Normal"/>
    <w:uiPriority w:val="1"/>
    <w:rsid w:val="00301152"/>
    <w:pPr>
      <w:numPr>
        <w:numId w:val="3"/>
      </w:numPr>
    </w:pPr>
  </w:style>
  <w:style w:type="paragraph" w:styleId="ListBullet3">
    <w:name w:val="List Bullet 3"/>
    <w:basedOn w:val="Normal"/>
    <w:uiPriority w:val="1"/>
    <w:rsid w:val="00301152"/>
    <w:pPr>
      <w:numPr>
        <w:numId w:val="4"/>
      </w:numPr>
    </w:pPr>
  </w:style>
  <w:style w:type="paragraph" w:styleId="ListBullet4">
    <w:name w:val="List Bullet 4"/>
    <w:basedOn w:val="Normal"/>
    <w:uiPriority w:val="1"/>
    <w:rsid w:val="00301152"/>
    <w:pPr>
      <w:numPr>
        <w:numId w:val="5"/>
      </w:numPr>
    </w:pPr>
  </w:style>
  <w:style w:type="paragraph" w:styleId="ListBullet5">
    <w:name w:val="List Bullet 5"/>
    <w:basedOn w:val="Normal"/>
    <w:uiPriority w:val="1"/>
    <w:rsid w:val="00301152"/>
    <w:pPr>
      <w:numPr>
        <w:numId w:val="6"/>
      </w:numPr>
    </w:pPr>
  </w:style>
  <w:style w:type="paragraph" w:styleId="ListContinue">
    <w:name w:val="List Continue"/>
    <w:basedOn w:val="Normal"/>
    <w:uiPriority w:val="1"/>
    <w:semiHidden/>
    <w:rsid w:val="00301152"/>
    <w:pPr>
      <w:widowControl/>
      <w:autoSpaceDE/>
      <w:autoSpaceDN/>
      <w:adjustRightInd/>
      <w:spacing w:after="120"/>
      <w:ind w:left="360"/>
    </w:pPr>
  </w:style>
  <w:style w:type="paragraph" w:styleId="ListContinue2">
    <w:name w:val="List Continue 2"/>
    <w:basedOn w:val="Normal"/>
    <w:uiPriority w:val="1"/>
    <w:rsid w:val="00301152"/>
    <w:pPr>
      <w:spacing w:after="120"/>
      <w:ind w:left="720"/>
    </w:pPr>
  </w:style>
  <w:style w:type="paragraph" w:styleId="ListContinue3">
    <w:name w:val="List Continue 3"/>
    <w:basedOn w:val="Normal"/>
    <w:uiPriority w:val="1"/>
    <w:rsid w:val="00301152"/>
    <w:pPr>
      <w:spacing w:after="120"/>
      <w:ind w:left="1080"/>
    </w:pPr>
  </w:style>
  <w:style w:type="paragraph" w:styleId="ListContinue4">
    <w:name w:val="List Continue 4"/>
    <w:basedOn w:val="Normal"/>
    <w:uiPriority w:val="1"/>
    <w:rsid w:val="00301152"/>
    <w:pPr>
      <w:spacing w:after="120"/>
      <w:ind w:left="1440"/>
    </w:pPr>
  </w:style>
  <w:style w:type="paragraph" w:styleId="ListContinue5">
    <w:name w:val="List Continue 5"/>
    <w:basedOn w:val="Normal"/>
    <w:uiPriority w:val="1"/>
    <w:rsid w:val="00301152"/>
    <w:pPr>
      <w:spacing w:after="120"/>
      <w:ind w:left="1800"/>
    </w:pPr>
  </w:style>
  <w:style w:type="paragraph" w:styleId="ListNumber">
    <w:name w:val="List Number"/>
    <w:basedOn w:val="Normal"/>
    <w:uiPriority w:val="1"/>
    <w:rsid w:val="00301152"/>
    <w:pPr>
      <w:numPr>
        <w:numId w:val="7"/>
      </w:numPr>
    </w:pPr>
  </w:style>
  <w:style w:type="paragraph" w:styleId="ListNumber2">
    <w:name w:val="List Number 2"/>
    <w:basedOn w:val="Normal"/>
    <w:uiPriority w:val="1"/>
    <w:rsid w:val="00301152"/>
    <w:pPr>
      <w:numPr>
        <w:numId w:val="8"/>
      </w:numPr>
    </w:pPr>
  </w:style>
  <w:style w:type="paragraph" w:styleId="ListNumber3">
    <w:name w:val="List Number 3"/>
    <w:basedOn w:val="Normal"/>
    <w:uiPriority w:val="1"/>
    <w:rsid w:val="00301152"/>
    <w:pPr>
      <w:numPr>
        <w:numId w:val="9"/>
      </w:numPr>
    </w:pPr>
  </w:style>
  <w:style w:type="paragraph" w:styleId="ListNumber4">
    <w:name w:val="List Number 4"/>
    <w:basedOn w:val="Normal"/>
    <w:uiPriority w:val="1"/>
    <w:rsid w:val="00301152"/>
    <w:pPr>
      <w:numPr>
        <w:numId w:val="10"/>
      </w:numPr>
    </w:pPr>
  </w:style>
  <w:style w:type="paragraph" w:styleId="ListNumber5">
    <w:name w:val="List Number 5"/>
    <w:basedOn w:val="Normal"/>
    <w:uiPriority w:val="1"/>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uiPriority w:val="1"/>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uiPriority w:val="1"/>
    <w:rsid w:val="00EF6EF9"/>
    <w:rPr>
      <w:rFonts w:ascii="Arial" w:hAnsi="Arial" w:cs="Arial"/>
      <w:sz w:val="24"/>
      <w:szCs w:val="24"/>
      <w:shd w:val="pct20" w:color="auto" w:fill="auto"/>
      <w:lang w:bidi="ar-SA"/>
    </w:rPr>
  </w:style>
  <w:style w:type="paragraph" w:customStyle="1" w:styleId="myTOC1">
    <w:name w:val="myTOC 1"/>
    <w:basedOn w:val="Normal"/>
    <w:next w:val="Normal"/>
    <w:uiPriority w:val="1"/>
    <w:rsid w:val="00301152"/>
    <w:pPr>
      <w:tabs>
        <w:tab w:val="left" w:leader="dot" w:pos="9648"/>
      </w:tabs>
      <w:spacing w:before="120"/>
    </w:pPr>
    <w:rPr>
      <w:szCs w:val="26"/>
    </w:rPr>
  </w:style>
  <w:style w:type="paragraph" w:customStyle="1" w:styleId="myTOC2">
    <w:name w:val="myTOC 2"/>
    <w:basedOn w:val="Normal"/>
    <w:next w:val="Normal"/>
    <w:uiPriority w:val="1"/>
    <w:rsid w:val="00301152"/>
    <w:pPr>
      <w:tabs>
        <w:tab w:val="left" w:leader="dot" w:pos="9648"/>
      </w:tabs>
      <w:ind w:left="288"/>
    </w:pPr>
    <w:rPr>
      <w:szCs w:val="26"/>
    </w:rPr>
  </w:style>
  <w:style w:type="paragraph" w:customStyle="1" w:styleId="myTOC3">
    <w:name w:val="myTOC 3"/>
    <w:basedOn w:val="Normal"/>
    <w:next w:val="Normal"/>
    <w:uiPriority w:val="1"/>
    <w:rsid w:val="00301152"/>
    <w:pPr>
      <w:tabs>
        <w:tab w:val="left" w:leader="dot" w:pos="9648"/>
      </w:tabs>
      <w:ind w:left="576"/>
    </w:pPr>
    <w:rPr>
      <w:szCs w:val="26"/>
    </w:rPr>
  </w:style>
  <w:style w:type="paragraph" w:customStyle="1" w:styleId="myTOC4">
    <w:name w:val="myTOC 4"/>
    <w:basedOn w:val="Normal"/>
    <w:next w:val="Normal"/>
    <w:uiPriority w:val="1"/>
    <w:rsid w:val="00301152"/>
    <w:pPr>
      <w:tabs>
        <w:tab w:val="left" w:leader="dot" w:pos="9648"/>
      </w:tabs>
      <w:ind w:left="864"/>
    </w:pPr>
    <w:rPr>
      <w:szCs w:val="26"/>
    </w:rPr>
  </w:style>
  <w:style w:type="paragraph" w:customStyle="1" w:styleId="myTOC5">
    <w:name w:val="myTOC 5"/>
    <w:basedOn w:val="Normal"/>
    <w:next w:val="Normal"/>
    <w:uiPriority w:val="1"/>
    <w:rsid w:val="00301152"/>
    <w:pPr>
      <w:tabs>
        <w:tab w:val="left" w:leader="dot" w:pos="9648"/>
      </w:tabs>
      <w:ind w:left="1152"/>
    </w:pPr>
    <w:rPr>
      <w:szCs w:val="26"/>
    </w:rPr>
  </w:style>
  <w:style w:type="paragraph" w:customStyle="1" w:styleId="myTOC6">
    <w:name w:val="myTOC 6"/>
    <w:basedOn w:val="Normal"/>
    <w:next w:val="Normal"/>
    <w:uiPriority w:val="1"/>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uiPriority w:val="1"/>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uiPriority w:val="1"/>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uiPriority w:val="1"/>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uiPriority w:val="99"/>
    <w:rsid w:val="00301152"/>
    <w:rPr>
      <w:sz w:val="24"/>
    </w:rPr>
  </w:style>
  <w:style w:type="paragraph" w:styleId="NormalIndent">
    <w:name w:val="Normal Indent"/>
    <w:basedOn w:val="Normal"/>
    <w:uiPriority w:val="1"/>
    <w:rsid w:val="00301152"/>
    <w:pPr>
      <w:ind w:left="720"/>
    </w:pPr>
  </w:style>
  <w:style w:type="paragraph" w:styleId="NoteHeading">
    <w:name w:val="Note Heading"/>
    <w:basedOn w:val="Normal"/>
    <w:next w:val="Normal"/>
    <w:link w:val="NoteHeadingChar"/>
    <w:uiPriority w:val="1"/>
    <w:rsid w:val="00301152"/>
  </w:style>
  <w:style w:type="character" w:customStyle="1" w:styleId="NoteHeadingChar">
    <w:name w:val="Note Heading Char"/>
    <w:basedOn w:val="DefaultParagraphFont"/>
    <w:link w:val="NoteHeading"/>
    <w:uiPriority w:val="1"/>
    <w:rsid w:val="008B7C8F"/>
    <w:rPr>
      <w:sz w:val="26"/>
      <w:szCs w:val="24"/>
      <w:lang w:bidi="ar-SA"/>
    </w:rPr>
  </w:style>
  <w:style w:type="paragraph" w:styleId="PlainText">
    <w:name w:val="Plain Text"/>
    <w:basedOn w:val="Normal"/>
    <w:link w:val="PlainTextChar"/>
    <w:uiPriority w:val="1"/>
    <w:rsid w:val="00301152"/>
    <w:rPr>
      <w:rFonts w:ascii="Courier New" w:hAnsi="Courier New" w:cs="Courier New"/>
      <w:sz w:val="20"/>
      <w:szCs w:val="20"/>
    </w:rPr>
  </w:style>
  <w:style w:type="character" w:customStyle="1" w:styleId="PlainTextChar">
    <w:name w:val="Plain Text Char"/>
    <w:basedOn w:val="DefaultParagraphFont"/>
    <w:link w:val="PlainText"/>
    <w:uiPriority w:val="1"/>
    <w:rsid w:val="008B7C8F"/>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uiPriority w:val="2"/>
    <w:rsid w:val="00301152"/>
  </w:style>
  <w:style w:type="character" w:customStyle="1" w:styleId="SalutationChar">
    <w:name w:val="Salutation Char"/>
    <w:basedOn w:val="DefaultParagraphFont"/>
    <w:link w:val="Salutation"/>
    <w:uiPriority w:val="2"/>
    <w:rsid w:val="008B7C8F"/>
    <w:rPr>
      <w:sz w:val="26"/>
      <w:szCs w:val="24"/>
      <w:lang w:bidi="ar-SA"/>
    </w:rPr>
  </w:style>
  <w:style w:type="paragraph" w:styleId="Signature">
    <w:name w:val="Signature"/>
    <w:basedOn w:val="Normal"/>
    <w:link w:val="SignatureChar"/>
    <w:uiPriority w:val="2"/>
    <w:rsid w:val="00301152"/>
    <w:pPr>
      <w:ind w:left="4320"/>
    </w:pPr>
  </w:style>
  <w:style w:type="character" w:customStyle="1" w:styleId="SignatureChar">
    <w:name w:val="Signature Char"/>
    <w:basedOn w:val="DefaultParagraphFont"/>
    <w:link w:val="Signature"/>
    <w:uiPriority w:val="2"/>
    <w:rsid w:val="008B7C8F"/>
    <w:rPr>
      <w:sz w:val="26"/>
      <w:szCs w:val="24"/>
      <w:lang w:bidi="ar-SA"/>
    </w:rPr>
  </w:style>
  <w:style w:type="paragraph" w:styleId="Subtitle">
    <w:name w:val="Subtitle"/>
    <w:basedOn w:val="Normal"/>
    <w:link w:val="SubtitleChar"/>
    <w:uiPriority w:val="2"/>
    <w:unhideWhenUsed/>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uiPriority w:val="2"/>
    <w:rsid w:val="00B07140"/>
    <w:rPr>
      <w:rFonts w:ascii="Arial" w:hAnsi="Arial" w:cs="Arial"/>
      <w:sz w:val="24"/>
      <w:szCs w:val="24"/>
      <w:lang w:bidi="ar-SA"/>
    </w:rPr>
  </w:style>
  <w:style w:type="paragraph" w:styleId="TableofAuthorities">
    <w:name w:val="table of authorities"/>
    <w:basedOn w:val="Normal"/>
    <w:next w:val="Normal"/>
    <w:uiPriority w:val="1"/>
    <w:semiHidden/>
    <w:rsid w:val="00301152"/>
    <w:pPr>
      <w:ind w:left="260" w:hanging="260"/>
    </w:pPr>
  </w:style>
  <w:style w:type="paragraph" w:styleId="TableofFigures">
    <w:name w:val="table of figures"/>
    <w:basedOn w:val="Normal"/>
    <w:next w:val="Normal"/>
    <w:uiPriority w:val="1"/>
    <w:semiHidden/>
    <w:rsid w:val="00301152"/>
    <w:pPr>
      <w:ind w:left="520" w:hanging="520"/>
    </w:pPr>
  </w:style>
  <w:style w:type="paragraph" w:styleId="Title">
    <w:name w:val="Title"/>
    <w:basedOn w:val="Normal"/>
    <w:link w:val="TitleChar"/>
    <w:uiPriority w:val="1"/>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
    <w:rsid w:val="008B7C8F"/>
    <w:rPr>
      <w:rFonts w:ascii="Arial" w:hAnsi="Arial" w:cs="Arial"/>
      <w:b/>
      <w:bCs/>
      <w:kern w:val="28"/>
      <w:sz w:val="32"/>
      <w:szCs w:val="32"/>
      <w:lang w:bidi="ar-SA"/>
    </w:rPr>
  </w:style>
  <w:style w:type="paragraph" w:styleId="TOAHeading">
    <w:name w:val="toa heading"/>
    <w:basedOn w:val="Normal"/>
    <w:next w:val="Normal"/>
    <w:uiPriority w:val="1"/>
    <w:semiHidden/>
    <w:rsid w:val="00301152"/>
    <w:pPr>
      <w:spacing w:before="120"/>
    </w:pPr>
    <w:rPr>
      <w:rFonts w:ascii="Arial" w:hAnsi="Arial" w:cs="Arial"/>
      <w:b/>
      <w:bCs/>
      <w:sz w:val="24"/>
    </w:rPr>
  </w:style>
  <w:style w:type="paragraph" w:styleId="TOC1">
    <w:name w:val="toc 1"/>
    <w:basedOn w:val="Normal"/>
    <w:next w:val="Normal"/>
    <w:uiPriority w:val="1"/>
    <w:semiHidden/>
    <w:rsid w:val="00301152"/>
  </w:style>
  <w:style w:type="paragraph" w:styleId="TOC2">
    <w:name w:val="toc 2"/>
    <w:basedOn w:val="Normal"/>
    <w:next w:val="Normal"/>
    <w:uiPriority w:val="1"/>
    <w:semiHidden/>
    <w:rsid w:val="00301152"/>
    <w:pPr>
      <w:ind w:left="260"/>
    </w:pPr>
  </w:style>
  <w:style w:type="paragraph" w:styleId="TOC3">
    <w:name w:val="toc 3"/>
    <w:basedOn w:val="Normal"/>
    <w:next w:val="Normal"/>
    <w:uiPriority w:val="1"/>
    <w:semiHidden/>
    <w:rsid w:val="00301152"/>
    <w:pPr>
      <w:ind w:left="520"/>
    </w:pPr>
  </w:style>
  <w:style w:type="paragraph" w:styleId="TOC4">
    <w:name w:val="toc 4"/>
    <w:basedOn w:val="Normal"/>
    <w:next w:val="Normal"/>
    <w:uiPriority w:val="1"/>
    <w:semiHidden/>
    <w:rsid w:val="00301152"/>
    <w:pPr>
      <w:ind w:left="780"/>
    </w:pPr>
  </w:style>
  <w:style w:type="paragraph" w:styleId="TOC5">
    <w:name w:val="toc 5"/>
    <w:basedOn w:val="Normal"/>
    <w:next w:val="Normal"/>
    <w:uiPriority w:val="1"/>
    <w:semiHidden/>
    <w:rsid w:val="00301152"/>
    <w:pPr>
      <w:ind w:left="1040"/>
    </w:pPr>
  </w:style>
  <w:style w:type="paragraph" w:styleId="TOC6">
    <w:name w:val="toc 6"/>
    <w:basedOn w:val="Normal"/>
    <w:next w:val="Normal"/>
    <w:uiPriority w:val="1"/>
    <w:semiHidden/>
    <w:rsid w:val="00301152"/>
    <w:pPr>
      <w:ind w:left="1300"/>
    </w:pPr>
  </w:style>
  <w:style w:type="paragraph" w:styleId="TOC7">
    <w:name w:val="toc 7"/>
    <w:basedOn w:val="Normal"/>
    <w:next w:val="Normal"/>
    <w:uiPriority w:val="1"/>
    <w:semiHidden/>
    <w:rsid w:val="00301152"/>
    <w:pPr>
      <w:ind w:left="1560"/>
    </w:pPr>
  </w:style>
  <w:style w:type="paragraph" w:styleId="TOC8">
    <w:name w:val="toc 8"/>
    <w:basedOn w:val="Normal"/>
    <w:next w:val="Normal"/>
    <w:uiPriority w:val="1"/>
    <w:semiHidden/>
    <w:rsid w:val="00301152"/>
    <w:pPr>
      <w:ind w:left="1820"/>
    </w:pPr>
  </w:style>
  <w:style w:type="paragraph" w:styleId="TOC9">
    <w:name w:val="toc 9"/>
    <w:basedOn w:val="Normal"/>
    <w:next w:val="Normal"/>
    <w:uiPriority w:val="1"/>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uiPriority w:val="2"/>
    <w:rsid w:val="00B07140"/>
    <w:rPr>
      <w:sz w:val="26"/>
      <w:szCs w:val="24"/>
      <w:lang w:bidi="ar-SA"/>
    </w:rPr>
  </w:style>
  <w:style w:type="character" w:customStyle="1" w:styleId="a9">
    <w:basedOn w:val="DefaultParagraphFont"/>
    <w:uiPriority w:val="99"/>
    <w:rsid w:val="00723333"/>
    <w:rPr>
      <w:sz w:val="26"/>
      <w:lang w:bidi="ar-SA"/>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8B7C8F"/>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uiPriority w:val="1"/>
    <w:rsid w:val="00044589"/>
    <w:pPr>
      <w:widowControl/>
      <w:autoSpaceDE/>
      <w:autoSpaceDN/>
      <w:adjustRightInd/>
      <w:spacing w:after="240"/>
      <w:ind w:firstLine="720"/>
    </w:pPr>
    <w:rPr>
      <w:szCs w:val="26"/>
    </w:rPr>
  </w:style>
  <w:style w:type="character" w:customStyle="1" w:styleId="aa">
    <w:basedOn w:val="DefaultParagraphFont"/>
    <w:uiPriority w:val="99"/>
    <w:rsid w:val="0005260D"/>
    <w:rPr>
      <w:b/>
      <w:bCs/>
      <w:kern w:val="32"/>
      <w:sz w:val="26"/>
      <w:szCs w:val="32"/>
      <w:u w:val="single"/>
      <w:lang w:bidi="ar-SA"/>
    </w:rPr>
  </w:style>
  <w:style w:type="character" w:customStyle="1" w:styleId="Heading1Char">
    <w:name w:val="Heading 1 Char"/>
    <w:basedOn w:val="DefaultParagraphFont"/>
    <w:link w:val="Heading1"/>
    <w:rsid w:val="00B07140"/>
    <w:rPr>
      <w:b/>
      <w:bCs/>
      <w:kern w:val="32"/>
      <w:sz w:val="26"/>
      <w:szCs w:val="32"/>
      <w:u w:val="single"/>
      <w:lang w:bidi="ar-SA"/>
    </w:rPr>
  </w:style>
  <w:style w:type="character" w:customStyle="1" w:styleId="FooterChar">
    <w:name w:val="Footer Char"/>
    <w:basedOn w:val="DefaultParagraphFont"/>
    <w:link w:val="Footer"/>
    <w:uiPriority w:val="99"/>
    <w:rsid w:val="00D55555"/>
    <w:rPr>
      <w:sz w:val="26"/>
      <w:szCs w:val="24"/>
      <w:lang w:bidi="ar-SA"/>
    </w:rPr>
  </w:style>
  <w:style w:type="paragraph" w:styleId="BodyText2">
    <w:name w:val="Body Text 2"/>
    <w:basedOn w:val="Normal"/>
    <w:link w:val="BodyText2Char"/>
    <w:uiPriority w:val="1"/>
    <w:semiHidden/>
    <w:unhideWhenUsed/>
    <w:rsid w:val="00BB3493"/>
    <w:pPr>
      <w:spacing w:after="120" w:line="480" w:lineRule="auto"/>
    </w:pPr>
  </w:style>
  <w:style w:type="character" w:customStyle="1" w:styleId="BodyText2Char">
    <w:name w:val="Body Text 2 Char"/>
    <w:basedOn w:val="DefaultParagraphFont"/>
    <w:link w:val="BodyText2"/>
    <w:uiPriority w:val="1"/>
    <w:semiHidden/>
    <w:rsid w:val="008B7C8F"/>
    <w:rPr>
      <w:sz w:val="26"/>
      <w:szCs w:val="24"/>
      <w:lang w:bidi="ar-SA"/>
    </w:rPr>
  </w:style>
  <w:style w:type="paragraph" w:styleId="BodyText3">
    <w:name w:val="Body Text 3"/>
    <w:basedOn w:val="Normal"/>
    <w:link w:val="BodyText3Char"/>
    <w:uiPriority w:val="1"/>
    <w:semiHidden/>
    <w:unhideWhenUsed/>
    <w:rsid w:val="00BB3493"/>
    <w:pPr>
      <w:spacing w:after="120"/>
    </w:pPr>
    <w:rPr>
      <w:sz w:val="16"/>
      <w:szCs w:val="16"/>
    </w:rPr>
  </w:style>
  <w:style w:type="character" w:customStyle="1" w:styleId="BodyText3Char">
    <w:name w:val="Body Text 3 Char"/>
    <w:basedOn w:val="DefaultParagraphFont"/>
    <w:link w:val="BodyText3"/>
    <w:uiPriority w:val="1"/>
    <w:semiHidden/>
    <w:rsid w:val="008B7C8F"/>
    <w:rPr>
      <w:sz w:val="16"/>
      <w:szCs w:val="16"/>
      <w:lang w:bidi="ar-SA"/>
    </w:rPr>
  </w:style>
  <w:style w:type="paragraph" w:styleId="BodyTextFirstIndent">
    <w:name w:val="Body Text First Indent"/>
    <w:basedOn w:val="BodyText"/>
    <w:link w:val="BodyTextFirstIndentChar"/>
    <w:uiPriority w:val="1"/>
    <w:semiHidden/>
    <w:unhideWhenUsed/>
    <w:rsid w:val="00BB3493"/>
    <w:pPr>
      <w:spacing w:after="0"/>
      <w:ind w:firstLine="360"/>
    </w:pPr>
  </w:style>
  <w:style w:type="character" w:customStyle="1" w:styleId="BodyTextFirstIndentChar">
    <w:name w:val="Body Text First Indent Char"/>
    <w:basedOn w:val="BodyTextChar"/>
    <w:link w:val="BodyTextFirstIndent"/>
    <w:uiPriority w:val="1"/>
    <w:semiHidden/>
    <w:rsid w:val="008B7C8F"/>
    <w:rPr>
      <w:sz w:val="26"/>
      <w:szCs w:val="24"/>
      <w:lang w:bidi="ar-SA"/>
    </w:rPr>
  </w:style>
  <w:style w:type="paragraph" w:styleId="BodyTextIndent">
    <w:name w:val="Body Text Indent"/>
    <w:basedOn w:val="Normal"/>
    <w:link w:val="BodyTextIndentChar"/>
    <w:uiPriority w:val="1"/>
    <w:semiHidden/>
    <w:unhideWhenUsed/>
    <w:rsid w:val="00BB3493"/>
    <w:pPr>
      <w:spacing w:after="120"/>
      <w:ind w:left="360"/>
    </w:pPr>
  </w:style>
  <w:style w:type="character" w:customStyle="1" w:styleId="BodyTextIndentChar">
    <w:name w:val="Body Text Indent Char"/>
    <w:basedOn w:val="DefaultParagraphFont"/>
    <w:link w:val="BodyTextIndent"/>
    <w:uiPriority w:val="1"/>
    <w:semiHidden/>
    <w:rsid w:val="008B7C8F"/>
    <w:rPr>
      <w:sz w:val="26"/>
      <w:szCs w:val="24"/>
      <w:lang w:bidi="ar-SA"/>
    </w:rPr>
  </w:style>
  <w:style w:type="paragraph" w:styleId="BodyTextFirstIndent2">
    <w:name w:val="Body Text First Indent 2"/>
    <w:basedOn w:val="BodyTextIndent"/>
    <w:link w:val="BodyTextFirstIndent2Char"/>
    <w:uiPriority w:val="1"/>
    <w:semiHidden/>
    <w:unhideWhenUsed/>
    <w:rsid w:val="00BB3493"/>
    <w:pPr>
      <w:spacing w:after="0"/>
      <w:ind w:firstLine="360"/>
    </w:pPr>
  </w:style>
  <w:style w:type="character" w:customStyle="1" w:styleId="BodyTextFirstIndent2Char">
    <w:name w:val="Body Text First Indent 2 Char"/>
    <w:basedOn w:val="BodyTextIndentChar"/>
    <w:link w:val="BodyTextFirstIndent2"/>
    <w:uiPriority w:val="1"/>
    <w:semiHidden/>
    <w:rsid w:val="008B7C8F"/>
    <w:rPr>
      <w:sz w:val="26"/>
      <w:szCs w:val="24"/>
      <w:lang w:bidi="ar-SA"/>
    </w:rPr>
  </w:style>
  <w:style w:type="paragraph" w:styleId="BodyTextIndent2">
    <w:name w:val="Body Text Indent 2"/>
    <w:basedOn w:val="Normal"/>
    <w:link w:val="BodyTextIndent2Char"/>
    <w:uiPriority w:val="1"/>
    <w:semiHidden/>
    <w:unhideWhenUsed/>
    <w:rsid w:val="00BB3493"/>
    <w:pPr>
      <w:spacing w:after="120" w:line="480" w:lineRule="auto"/>
      <w:ind w:left="360"/>
    </w:pPr>
  </w:style>
  <w:style w:type="character" w:customStyle="1" w:styleId="BodyTextIndent2Char">
    <w:name w:val="Body Text Indent 2 Char"/>
    <w:basedOn w:val="DefaultParagraphFont"/>
    <w:link w:val="BodyTextIndent2"/>
    <w:uiPriority w:val="1"/>
    <w:semiHidden/>
    <w:rsid w:val="008B7C8F"/>
    <w:rPr>
      <w:sz w:val="26"/>
      <w:szCs w:val="24"/>
      <w:lang w:bidi="ar-SA"/>
    </w:rPr>
  </w:style>
  <w:style w:type="paragraph" w:styleId="BodyTextIndent3">
    <w:name w:val="Body Text Indent 3"/>
    <w:basedOn w:val="Normal"/>
    <w:link w:val="BodyTextIndent3Char"/>
    <w:uiPriority w:val="4"/>
    <w:semiHidden/>
    <w:unhideWhenUsed/>
    <w:rsid w:val="00BB3493"/>
    <w:pPr>
      <w:spacing w:after="120"/>
      <w:ind w:left="360"/>
    </w:pPr>
    <w:rPr>
      <w:sz w:val="16"/>
      <w:szCs w:val="16"/>
    </w:rPr>
  </w:style>
  <w:style w:type="character" w:customStyle="1" w:styleId="BodyTextIndent3Char">
    <w:name w:val="Body Text Indent 3 Char"/>
    <w:basedOn w:val="DefaultParagraphFont"/>
    <w:link w:val="BodyTextIndent3"/>
    <w:uiPriority w:val="4"/>
    <w:semiHidden/>
    <w:rsid w:val="00B07140"/>
    <w:rPr>
      <w:sz w:val="16"/>
      <w:szCs w:val="16"/>
      <w:lang w:bidi="ar-SA"/>
    </w:rPr>
  </w:style>
  <w:style w:type="paragraph" w:customStyle="1" w:styleId="FERCNopara">
    <w:name w:val="FERC Nopara"/>
    <w:basedOn w:val="Normal"/>
    <w:qFormat/>
    <w:rsid w:val="00ED3D64"/>
    <w:pPr>
      <w:widowControl/>
      <w:autoSpaceDE/>
      <w:autoSpaceDN/>
      <w:adjustRightInd/>
      <w:spacing w:after="260"/>
      <w:ind w:firstLine="720"/>
    </w:pPr>
    <w:rPr>
      <w:rFonts w:eastAsiaTheme="minorHAnsi"/>
      <w:szCs w:val="22"/>
    </w:rPr>
  </w:style>
  <w:style w:type="character" w:styleId="CommentReference">
    <w:name w:val="annotation reference"/>
    <w:basedOn w:val="DefaultParagraphFont"/>
    <w:uiPriority w:val="99"/>
    <w:semiHidden/>
    <w:unhideWhenUsed/>
    <w:rsid w:val="00C20C64"/>
    <w:rPr>
      <w:sz w:val="16"/>
      <w:szCs w:val="16"/>
    </w:rPr>
  </w:style>
  <w:style w:type="paragraph" w:customStyle="1" w:styleId="TableParagraph">
    <w:name w:val="Table Paragraph"/>
    <w:basedOn w:val="Normal"/>
    <w:uiPriority w:val="1"/>
    <w:qFormat/>
    <w:rsid w:val="00175385"/>
    <w:pPr>
      <w:adjustRightInd/>
      <w:spacing w:before="5" w:line="279" w:lineRule="exact"/>
      <w:ind w:left="114"/>
    </w:pPr>
    <w:rPr>
      <w:sz w:val="22"/>
      <w:szCs w:val="22"/>
    </w:rPr>
  </w:style>
  <w:style w:type="paragraph" w:styleId="Revision">
    <w:name w:val="Revision"/>
    <w:hidden/>
    <w:uiPriority w:val="99"/>
    <w:semiHidden/>
    <w:rsid w:val="00286FE6"/>
    <w:rPr>
      <w:sz w:val="26"/>
      <w:szCs w:val="24"/>
      <w:lang w:bidi="ar-SA"/>
    </w:rPr>
  </w:style>
  <w:style w:type="character" w:customStyle="1" w:styleId="UnresolvedMention1">
    <w:name w:val="Unresolved Mention1"/>
    <w:basedOn w:val="DefaultParagraphFont"/>
    <w:uiPriority w:val="99"/>
    <w:semiHidden/>
    <w:unhideWhenUsed/>
    <w:rsid w:val="00AD3FDF"/>
    <w:rPr>
      <w:color w:val="605E5C"/>
      <w:shd w:val="clear" w:color="auto" w:fill="E1DFDD"/>
    </w:rPr>
  </w:style>
  <w:style w:type="character" w:customStyle="1" w:styleId="UnresolvedMention2">
    <w:name w:val="Unresolved Mention2"/>
    <w:basedOn w:val="DefaultParagraphFont"/>
    <w:uiPriority w:val="99"/>
    <w:semiHidden/>
    <w:unhideWhenUsed/>
    <w:rsid w:val="00FA4F86"/>
    <w:rPr>
      <w:color w:val="605E5C"/>
      <w:shd w:val="clear" w:color="auto" w:fill="E1DFDD"/>
    </w:rPr>
  </w:style>
  <w:style w:type="character" w:styleId="UnresolvedMention">
    <w:name w:val="Unresolved Mention"/>
    <w:basedOn w:val="DefaultParagraphFont"/>
    <w:uiPriority w:val="99"/>
    <w:semiHidden/>
    <w:unhideWhenUsed/>
    <w:rsid w:val="00E9206A"/>
    <w:rPr>
      <w:color w:val="605E5C"/>
      <w:shd w:val="clear" w:color="auto" w:fill="E1DFDD"/>
    </w:rPr>
  </w:style>
  <w:style w:type="character" w:styleId="FollowedHyperlink">
    <w:name w:val="FollowedHyperlink"/>
    <w:basedOn w:val="DefaultParagraphFont"/>
    <w:uiPriority w:val="99"/>
    <w:semiHidden/>
    <w:unhideWhenUsed/>
    <w:rsid w:val="003043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19065">
      <w:bodyDiv w:val="1"/>
      <w:marLeft w:val="0"/>
      <w:marRight w:val="0"/>
      <w:marTop w:val="0"/>
      <w:marBottom w:val="0"/>
      <w:divBdr>
        <w:top w:val="none" w:sz="0" w:space="0" w:color="auto"/>
        <w:left w:val="none" w:sz="0" w:space="0" w:color="auto"/>
        <w:bottom w:val="none" w:sz="0" w:space="0" w:color="auto"/>
        <w:right w:val="none" w:sz="0" w:space="0" w:color="auto"/>
      </w:divBdr>
    </w:div>
    <w:div w:id="279727328">
      <w:bodyDiv w:val="1"/>
      <w:marLeft w:val="0"/>
      <w:marRight w:val="0"/>
      <w:marTop w:val="0"/>
      <w:marBottom w:val="0"/>
      <w:divBdr>
        <w:top w:val="none" w:sz="0" w:space="0" w:color="auto"/>
        <w:left w:val="none" w:sz="0" w:space="0" w:color="auto"/>
        <w:bottom w:val="none" w:sz="0" w:space="0" w:color="auto"/>
        <w:right w:val="none" w:sz="0" w:space="0" w:color="auto"/>
      </w:divBdr>
    </w:div>
    <w:div w:id="399981721">
      <w:bodyDiv w:val="1"/>
      <w:marLeft w:val="0"/>
      <w:marRight w:val="0"/>
      <w:marTop w:val="0"/>
      <w:marBottom w:val="0"/>
      <w:divBdr>
        <w:top w:val="none" w:sz="0" w:space="0" w:color="auto"/>
        <w:left w:val="none" w:sz="0" w:space="0" w:color="auto"/>
        <w:bottom w:val="none" w:sz="0" w:space="0" w:color="auto"/>
        <w:right w:val="none" w:sz="0" w:space="0" w:color="auto"/>
      </w:divBdr>
    </w:div>
    <w:div w:id="432626018">
      <w:bodyDiv w:val="1"/>
      <w:marLeft w:val="0"/>
      <w:marRight w:val="0"/>
      <w:marTop w:val="0"/>
      <w:marBottom w:val="0"/>
      <w:divBdr>
        <w:top w:val="none" w:sz="0" w:space="0" w:color="auto"/>
        <w:left w:val="none" w:sz="0" w:space="0" w:color="auto"/>
        <w:bottom w:val="none" w:sz="0" w:space="0" w:color="auto"/>
        <w:right w:val="none" w:sz="0" w:space="0" w:color="auto"/>
      </w:divBdr>
      <w:divsChild>
        <w:div w:id="577638372">
          <w:marLeft w:val="0"/>
          <w:marRight w:val="0"/>
          <w:marTop w:val="0"/>
          <w:marBottom w:val="0"/>
          <w:divBdr>
            <w:top w:val="none" w:sz="0" w:space="0" w:color="auto"/>
            <w:left w:val="none" w:sz="0" w:space="0" w:color="auto"/>
            <w:bottom w:val="none" w:sz="0" w:space="0" w:color="auto"/>
            <w:right w:val="none" w:sz="0" w:space="0" w:color="auto"/>
          </w:divBdr>
        </w:div>
      </w:divsChild>
    </w:div>
    <w:div w:id="535578744">
      <w:bodyDiv w:val="1"/>
      <w:marLeft w:val="0"/>
      <w:marRight w:val="0"/>
      <w:marTop w:val="0"/>
      <w:marBottom w:val="0"/>
      <w:divBdr>
        <w:top w:val="none" w:sz="0" w:space="0" w:color="auto"/>
        <w:left w:val="none" w:sz="0" w:space="0" w:color="auto"/>
        <w:bottom w:val="none" w:sz="0" w:space="0" w:color="auto"/>
        <w:right w:val="none" w:sz="0" w:space="0" w:color="auto"/>
      </w:divBdr>
    </w:div>
    <w:div w:id="636304337">
      <w:bodyDiv w:val="1"/>
      <w:marLeft w:val="0"/>
      <w:marRight w:val="0"/>
      <w:marTop w:val="0"/>
      <w:marBottom w:val="0"/>
      <w:divBdr>
        <w:top w:val="none" w:sz="0" w:space="0" w:color="auto"/>
        <w:left w:val="none" w:sz="0" w:space="0" w:color="auto"/>
        <w:bottom w:val="none" w:sz="0" w:space="0" w:color="auto"/>
        <w:right w:val="none" w:sz="0" w:space="0" w:color="auto"/>
      </w:divBdr>
      <w:divsChild>
        <w:div w:id="2120172651">
          <w:marLeft w:val="0"/>
          <w:marRight w:val="0"/>
          <w:marTop w:val="0"/>
          <w:marBottom w:val="0"/>
          <w:divBdr>
            <w:top w:val="none" w:sz="0" w:space="0" w:color="auto"/>
            <w:left w:val="none" w:sz="0" w:space="0" w:color="auto"/>
            <w:bottom w:val="none" w:sz="0" w:space="0" w:color="auto"/>
            <w:right w:val="none" w:sz="0" w:space="0" w:color="auto"/>
          </w:divBdr>
        </w:div>
        <w:div w:id="1603492831">
          <w:marLeft w:val="0"/>
          <w:marRight w:val="0"/>
          <w:marTop w:val="0"/>
          <w:marBottom w:val="0"/>
          <w:divBdr>
            <w:top w:val="none" w:sz="0" w:space="0" w:color="auto"/>
            <w:left w:val="none" w:sz="0" w:space="0" w:color="auto"/>
            <w:bottom w:val="none" w:sz="0" w:space="0" w:color="auto"/>
            <w:right w:val="none" w:sz="0" w:space="0" w:color="auto"/>
          </w:divBdr>
        </w:div>
      </w:divsChild>
    </w:div>
    <w:div w:id="709456396">
      <w:bodyDiv w:val="1"/>
      <w:marLeft w:val="0"/>
      <w:marRight w:val="0"/>
      <w:marTop w:val="0"/>
      <w:marBottom w:val="0"/>
      <w:divBdr>
        <w:top w:val="none" w:sz="0" w:space="0" w:color="auto"/>
        <w:left w:val="none" w:sz="0" w:space="0" w:color="auto"/>
        <w:bottom w:val="none" w:sz="0" w:space="0" w:color="auto"/>
        <w:right w:val="none" w:sz="0" w:space="0" w:color="auto"/>
      </w:divBdr>
    </w:div>
    <w:div w:id="766735907">
      <w:bodyDiv w:val="1"/>
      <w:marLeft w:val="0"/>
      <w:marRight w:val="0"/>
      <w:marTop w:val="0"/>
      <w:marBottom w:val="0"/>
      <w:divBdr>
        <w:top w:val="none" w:sz="0" w:space="0" w:color="auto"/>
        <w:left w:val="none" w:sz="0" w:space="0" w:color="auto"/>
        <w:bottom w:val="none" w:sz="0" w:space="0" w:color="auto"/>
        <w:right w:val="none" w:sz="0" w:space="0" w:color="auto"/>
      </w:divBdr>
    </w:div>
    <w:div w:id="809984194">
      <w:bodyDiv w:val="1"/>
      <w:marLeft w:val="0"/>
      <w:marRight w:val="0"/>
      <w:marTop w:val="0"/>
      <w:marBottom w:val="0"/>
      <w:divBdr>
        <w:top w:val="none" w:sz="0" w:space="0" w:color="auto"/>
        <w:left w:val="none" w:sz="0" w:space="0" w:color="auto"/>
        <w:bottom w:val="none" w:sz="0" w:space="0" w:color="auto"/>
        <w:right w:val="none" w:sz="0" w:space="0" w:color="auto"/>
      </w:divBdr>
      <w:divsChild>
        <w:div w:id="329724116">
          <w:marLeft w:val="0"/>
          <w:marRight w:val="0"/>
          <w:marTop w:val="0"/>
          <w:marBottom w:val="0"/>
          <w:divBdr>
            <w:top w:val="none" w:sz="0" w:space="0" w:color="auto"/>
            <w:left w:val="none" w:sz="0" w:space="0" w:color="auto"/>
            <w:bottom w:val="none" w:sz="0" w:space="0" w:color="auto"/>
            <w:right w:val="none" w:sz="0" w:space="0" w:color="auto"/>
          </w:divBdr>
        </w:div>
        <w:div w:id="997197898">
          <w:marLeft w:val="0"/>
          <w:marRight w:val="0"/>
          <w:marTop w:val="0"/>
          <w:marBottom w:val="0"/>
          <w:divBdr>
            <w:top w:val="none" w:sz="0" w:space="0" w:color="auto"/>
            <w:left w:val="none" w:sz="0" w:space="0" w:color="auto"/>
            <w:bottom w:val="none" w:sz="0" w:space="0" w:color="auto"/>
            <w:right w:val="none" w:sz="0" w:space="0" w:color="auto"/>
          </w:divBdr>
        </w:div>
        <w:div w:id="1902204146">
          <w:marLeft w:val="0"/>
          <w:marRight w:val="0"/>
          <w:marTop w:val="0"/>
          <w:marBottom w:val="0"/>
          <w:divBdr>
            <w:top w:val="none" w:sz="0" w:space="0" w:color="auto"/>
            <w:left w:val="none" w:sz="0" w:space="0" w:color="auto"/>
            <w:bottom w:val="none" w:sz="0" w:space="0" w:color="auto"/>
            <w:right w:val="none" w:sz="0" w:space="0" w:color="auto"/>
          </w:divBdr>
        </w:div>
        <w:div w:id="2059619705">
          <w:marLeft w:val="0"/>
          <w:marRight w:val="0"/>
          <w:marTop w:val="0"/>
          <w:marBottom w:val="0"/>
          <w:divBdr>
            <w:top w:val="none" w:sz="0" w:space="0" w:color="auto"/>
            <w:left w:val="none" w:sz="0" w:space="0" w:color="auto"/>
            <w:bottom w:val="none" w:sz="0" w:space="0" w:color="auto"/>
            <w:right w:val="none" w:sz="0" w:space="0" w:color="auto"/>
          </w:divBdr>
        </w:div>
        <w:div w:id="729964930">
          <w:marLeft w:val="0"/>
          <w:marRight w:val="0"/>
          <w:marTop w:val="0"/>
          <w:marBottom w:val="0"/>
          <w:divBdr>
            <w:top w:val="none" w:sz="0" w:space="0" w:color="auto"/>
            <w:left w:val="none" w:sz="0" w:space="0" w:color="auto"/>
            <w:bottom w:val="none" w:sz="0" w:space="0" w:color="auto"/>
            <w:right w:val="none" w:sz="0" w:space="0" w:color="auto"/>
          </w:divBdr>
        </w:div>
        <w:div w:id="1655529286">
          <w:marLeft w:val="0"/>
          <w:marRight w:val="0"/>
          <w:marTop w:val="0"/>
          <w:marBottom w:val="0"/>
          <w:divBdr>
            <w:top w:val="none" w:sz="0" w:space="0" w:color="auto"/>
            <w:left w:val="none" w:sz="0" w:space="0" w:color="auto"/>
            <w:bottom w:val="none" w:sz="0" w:space="0" w:color="auto"/>
            <w:right w:val="none" w:sz="0" w:space="0" w:color="auto"/>
          </w:divBdr>
        </w:div>
        <w:div w:id="1969580601">
          <w:marLeft w:val="0"/>
          <w:marRight w:val="0"/>
          <w:marTop w:val="0"/>
          <w:marBottom w:val="0"/>
          <w:divBdr>
            <w:top w:val="none" w:sz="0" w:space="0" w:color="auto"/>
            <w:left w:val="none" w:sz="0" w:space="0" w:color="auto"/>
            <w:bottom w:val="none" w:sz="0" w:space="0" w:color="auto"/>
            <w:right w:val="none" w:sz="0" w:space="0" w:color="auto"/>
          </w:divBdr>
        </w:div>
      </w:divsChild>
    </w:div>
    <w:div w:id="921987947">
      <w:bodyDiv w:val="1"/>
      <w:marLeft w:val="0"/>
      <w:marRight w:val="0"/>
      <w:marTop w:val="0"/>
      <w:marBottom w:val="0"/>
      <w:divBdr>
        <w:top w:val="none" w:sz="0" w:space="0" w:color="auto"/>
        <w:left w:val="none" w:sz="0" w:space="0" w:color="auto"/>
        <w:bottom w:val="none" w:sz="0" w:space="0" w:color="auto"/>
        <w:right w:val="none" w:sz="0" w:space="0" w:color="auto"/>
      </w:divBdr>
      <w:divsChild>
        <w:div w:id="10032464">
          <w:marLeft w:val="0"/>
          <w:marRight w:val="0"/>
          <w:marTop w:val="0"/>
          <w:marBottom w:val="0"/>
          <w:divBdr>
            <w:top w:val="none" w:sz="0" w:space="0" w:color="auto"/>
            <w:left w:val="none" w:sz="0" w:space="0" w:color="auto"/>
            <w:bottom w:val="none" w:sz="0" w:space="0" w:color="auto"/>
            <w:right w:val="none" w:sz="0" w:space="0" w:color="auto"/>
          </w:divBdr>
        </w:div>
      </w:divsChild>
    </w:div>
    <w:div w:id="926841323">
      <w:bodyDiv w:val="1"/>
      <w:marLeft w:val="0"/>
      <w:marRight w:val="0"/>
      <w:marTop w:val="0"/>
      <w:marBottom w:val="0"/>
      <w:divBdr>
        <w:top w:val="none" w:sz="0" w:space="0" w:color="auto"/>
        <w:left w:val="none" w:sz="0" w:space="0" w:color="auto"/>
        <w:bottom w:val="none" w:sz="0" w:space="0" w:color="auto"/>
        <w:right w:val="none" w:sz="0" w:space="0" w:color="auto"/>
      </w:divBdr>
    </w:div>
    <w:div w:id="988485176">
      <w:bodyDiv w:val="1"/>
      <w:marLeft w:val="0"/>
      <w:marRight w:val="0"/>
      <w:marTop w:val="0"/>
      <w:marBottom w:val="0"/>
      <w:divBdr>
        <w:top w:val="none" w:sz="0" w:space="0" w:color="auto"/>
        <w:left w:val="none" w:sz="0" w:space="0" w:color="auto"/>
        <w:bottom w:val="none" w:sz="0" w:space="0" w:color="auto"/>
        <w:right w:val="none" w:sz="0" w:space="0" w:color="auto"/>
      </w:divBdr>
    </w:div>
    <w:div w:id="995648251">
      <w:bodyDiv w:val="1"/>
      <w:marLeft w:val="0"/>
      <w:marRight w:val="0"/>
      <w:marTop w:val="0"/>
      <w:marBottom w:val="0"/>
      <w:divBdr>
        <w:top w:val="none" w:sz="0" w:space="0" w:color="auto"/>
        <w:left w:val="none" w:sz="0" w:space="0" w:color="auto"/>
        <w:bottom w:val="none" w:sz="0" w:space="0" w:color="auto"/>
        <w:right w:val="none" w:sz="0" w:space="0" w:color="auto"/>
      </w:divBdr>
      <w:divsChild>
        <w:div w:id="705957147">
          <w:marLeft w:val="0"/>
          <w:marRight w:val="0"/>
          <w:marTop w:val="0"/>
          <w:marBottom w:val="0"/>
          <w:divBdr>
            <w:top w:val="none" w:sz="0" w:space="0" w:color="auto"/>
            <w:left w:val="none" w:sz="0" w:space="0" w:color="auto"/>
            <w:bottom w:val="none" w:sz="0" w:space="0" w:color="auto"/>
            <w:right w:val="none" w:sz="0" w:space="0" w:color="auto"/>
          </w:divBdr>
        </w:div>
        <w:div w:id="1121076841">
          <w:marLeft w:val="0"/>
          <w:marRight w:val="0"/>
          <w:marTop w:val="0"/>
          <w:marBottom w:val="0"/>
          <w:divBdr>
            <w:top w:val="none" w:sz="0" w:space="0" w:color="auto"/>
            <w:left w:val="none" w:sz="0" w:space="0" w:color="auto"/>
            <w:bottom w:val="none" w:sz="0" w:space="0" w:color="auto"/>
            <w:right w:val="none" w:sz="0" w:space="0" w:color="auto"/>
          </w:divBdr>
        </w:div>
        <w:div w:id="30542412">
          <w:marLeft w:val="0"/>
          <w:marRight w:val="0"/>
          <w:marTop w:val="0"/>
          <w:marBottom w:val="0"/>
          <w:divBdr>
            <w:top w:val="none" w:sz="0" w:space="0" w:color="auto"/>
            <w:left w:val="none" w:sz="0" w:space="0" w:color="auto"/>
            <w:bottom w:val="none" w:sz="0" w:space="0" w:color="auto"/>
            <w:right w:val="none" w:sz="0" w:space="0" w:color="auto"/>
          </w:divBdr>
        </w:div>
        <w:div w:id="82847657">
          <w:marLeft w:val="0"/>
          <w:marRight w:val="0"/>
          <w:marTop w:val="0"/>
          <w:marBottom w:val="0"/>
          <w:divBdr>
            <w:top w:val="none" w:sz="0" w:space="0" w:color="auto"/>
            <w:left w:val="none" w:sz="0" w:space="0" w:color="auto"/>
            <w:bottom w:val="none" w:sz="0" w:space="0" w:color="auto"/>
            <w:right w:val="none" w:sz="0" w:space="0" w:color="auto"/>
          </w:divBdr>
        </w:div>
        <w:div w:id="1035544333">
          <w:marLeft w:val="0"/>
          <w:marRight w:val="0"/>
          <w:marTop w:val="0"/>
          <w:marBottom w:val="0"/>
          <w:divBdr>
            <w:top w:val="none" w:sz="0" w:space="0" w:color="auto"/>
            <w:left w:val="none" w:sz="0" w:space="0" w:color="auto"/>
            <w:bottom w:val="none" w:sz="0" w:space="0" w:color="auto"/>
            <w:right w:val="none" w:sz="0" w:space="0" w:color="auto"/>
          </w:divBdr>
        </w:div>
        <w:div w:id="1055011521">
          <w:marLeft w:val="0"/>
          <w:marRight w:val="0"/>
          <w:marTop w:val="0"/>
          <w:marBottom w:val="0"/>
          <w:divBdr>
            <w:top w:val="none" w:sz="0" w:space="0" w:color="auto"/>
            <w:left w:val="none" w:sz="0" w:space="0" w:color="auto"/>
            <w:bottom w:val="none" w:sz="0" w:space="0" w:color="auto"/>
            <w:right w:val="none" w:sz="0" w:space="0" w:color="auto"/>
          </w:divBdr>
        </w:div>
        <w:div w:id="1477334627">
          <w:marLeft w:val="0"/>
          <w:marRight w:val="0"/>
          <w:marTop w:val="0"/>
          <w:marBottom w:val="0"/>
          <w:divBdr>
            <w:top w:val="none" w:sz="0" w:space="0" w:color="auto"/>
            <w:left w:val="none" w:sz="0" w:space="0" w:color="auto"/>
            <w:bottom w:val="none" w:sz="0" w:space="0" w:color="auto"/>
            <w:right w:val="none" w:sz="0" w:space="0" w:color="auto"/>
          </w:divBdr>
        </w:div>
      </w:divsChild>
    </w:div>
    <w:div w:id="1018044759">
      <w:bodyDiv w:val="1"/>
      <w:marLeft w:val="0"/>
      <w:marRight w:val="0"/>
      <w:marTop w:val="0"/>
      <w:marBottom w:val="0"/>
      <w:divBdr>
        <w:top w:val="none" w:sz="0" w:space="0" w:color="auto"/>
        <w:left w:val="none" w:sz="0" w:space="0" w:color="auto"/>
        <w:bottom w:val="none" w:sz="0" w:space="0" w:color="auto"/>
        <w:right w:val="none" w:sz="0" w:space="0" w:color="auto"/>
      </w:divBdr>
    </w:div>
    <w:div w:id="1074622365">
      <w:bodyDiv w:val="1"/>
      <w:marLeft w:val="0"/>
      <w:marRight w:val="0"/>
      <w:marTop w:val="0"/>
      <w:marBottom w:val="0"/>
      <w:divBdr>
        <w:top w:val="none" w:sz="0" w:space="0" w:color="auto"/>
        <w:left w:val="none" w:sz="0" w:space="0" w:color="auto"/>
        <w:bottom w:val="none" w:sz="0" w:space="0" w:color="auto"/>
        <w:right w:val="none" w:sz="0" w:space="0" w:color="auto"/>
      </w:divBdr>
      <w:divsChild>
        <w:div w:id="1389693723">
          <w:marLeft w:val="0"/>
          <w:marRight w:val="0"/>
          <w:marTop w:val="0"/>
          <w:marBottom w:val="0"/>
          <w:divBdr>
            <w:top w:val="none" w:sz="0" w:space="0" w:color="auto"/>
            <w:left w:val="none" w:sz="0" w:space="0" w:color="auto"/>
            <w:bottom w:val="none" w:sz="0" w:space="0" w:color="auto"/>
            <w:right w:val="none" w:sz="0" w:space="0" w:color="auto"/>
          </w:divBdr>
        </w:div>
        <w:div w:id="509101356">
          <w:marLeft w:val="0"/>
          <w:marRight w:val="0"/>
          <w:marTop w:val="0"/>
          <w:marBottom w:val="0"/>
          <w:divBdr>
            <w:top w:val="none" w:sz="0" w:space="0" w:color="auto"/>
            <w:left w:val="none" w:sz="0" w:space="0" w:color="auto"/>
            <w:bottom w:val="none" w:sz="0" w:space="0" w:color="auto"/>
            <w:right w:val="none" w:sz="0" w:space="0" w:color="auto"/>
          </w:divBdr>
        </w:div>
      </w:divsChild>
    </w:div>
    <w:div w:id="1105350217">
      <w:bodyDiv w:val="1"/>
      <w:marLeft w:val="0"/>
      <w:marRight w:val="0"/>
      <w:marTop w:val="0"/>
      <w:marBottom w:val="0"/>
      <w:divBdr>
        <w:top w:val="none" w:sz="0" w:space="0" w:color="auto"/>
        <w:left w:val="none" w:sz="0" w:space="0" w:color="auto"/>
        <w:bottom w:val="none" w:sz="0" w:space="0" w:color="auto"/>
        <w:right w:val="none" w:sz="0" w:space="0" w:color="auto"/>
      </w:divBdr>
    </w:div>
    <w:div w:id="1168711537">
      <w:bodyDiv w:val="1"/>
      <w:marLeft w:val="0"/>
      <w:marRight w:val="0"/>
      <w:marTop w:val="0"/>
      <w:marBottom w:val="0"/>
      <w:divBdr>
        <w:top w:val="none" w:sz="0" w:space="0" w:color="auto"/>
        <w:left w:val="none" w:sz="0" w:space="0" w:color="auto"/>
        <w:bottom w:val="none" w:sz="0" w:space="0" w:color="auto"/>
        <w:right w:val="none" w:sz="0" w:space="0" w:color="auto"/>
      </w:divBdr>
    </w:div>
    <w:div w:id="1218322833">
      <w:bodyDiv w:val="1"/>
      <w:marLeft w:val="0"/>
      <w:marRight w:val="0"/>
      <w:marTop w:val="0"/>
      <w:marBottom w:val="0"/>
      <w:divBdr>
        <w:top w:val="none" w:sz="0" w:space="0" w:color="auto"/>
        <w:left w:val="none" w:sz="0" w:space="0" w:color="auto"/>
        <w:bottom w:val="none" w:sz="0" w:space="0" w:color="auto"/>
        <w:right w:val="none" w:sz="0" w:space="0" w:color="auto"/>
      </w:divBdr>
    </w:div>
    <w:div w:id="1254898319">
      <w:bodyDiv w:val="1"/>
      <w:marLeft w:val="0"/>
      <w:marRight w:val="0"/>
      <w:marTop w:val="0"/>
      <w:marBottom w:val="0"/>
      <w:divBdr>
        <w:top w:val="none" w:sz="0" w:space="0" w:color="auto"/>
        <w:left w:val="none" w:sz="0" w:space="0" w:color="auto"/>
        <w:bottom w:val="none" w:sz="0" w:space="0" w:color="auto"/>
        <w:right w:val="none" w:sz="0" w:space="0" w:color="auto"/>
      </w:divBdr>
      <w:divsChild>
        <w:div w:id="1315180701">
          <w:marLeft w:val="0"/>
          <w:marRight w:val="0"/>
          <w:marTop w:val="0"/>
          <w:marBottom w:val="0"/>
          <w:divBdr>
            <w:top w:val="none" w:sz="0" w:space="0" w:color="auto"/>
            <w:left w:val="none" w:sz="0" w:space="0" w:color="auto"/>
            <w:bottom w:val="none" w:sz="0" w:space="0" w:color="auto"/>
            <w:right w:val="none" w:sz="0" w:space="0" w:color="auto"/>
          </w:divBdr>
        </w:div>
        <w:div w:id="1467238026">
          <w:marLeft w:val="0"/>
          <w:marRight w:val="0"/>
          <w:marTop w:val="0"/>
          <w:marBottom w:val="0"/>
          <w:divBdr>
            <w:top w:val="none" w:sz="0" w:space="0" w:color="auto"/>
            <w:left w:val="none" w:sz="0" w:space="0" w:color="auto"/>
            <w:bottom w:val="none" w:sz="0" w:space="0" w:color="auto"/>
            <w:right w:val="none" w:sz="0" w:space="0" w:color="auto"/>
          </w:divBdr>
        </w:div>
        <w:div w:id="1159880275">
          <w:marLeft w:val="0"/>
          <w:marRight w:val="0"/>
          <w:marTop w:val="0"/>
          <w:marBottom w:val="0"/>
          <w:divBdr>
            <w:top w:val="none" w:sz="0" w:space="0" w:color="auto"/>
            <w:left w:val="none" w:sz="0" w:space="0" w:color="auto"/>
            <w:bottom w:val="none" w:sz="0" w:space="0" w:color="auto"/>
            <w:right w:val="none" w:sz="0" w:space="0" w:color="auto"/>
          </w:divBdr>
        </w:div>
      </w:divsChild>
    </w:div>
    <w:div w:id="1354841131">
      <w:bodyDiv w:val="1"/>
      <w:marLeft w:val="0"/>
      <w:marRight w:val="0"/>
      <w:marTop w:val="0"/>
      <w:marBottom w:val="0"/>
      <w:divBdr>
        <w:top w:val="none" w:sz="0" w:space="0" w:color="auto"/>
        <w:left w:val="none" w:sz="0" w:space="0" w:color="auto"/>
        <w:bottom w:val="none" w:sz="0" w:space="0" w:color="auto"/>
        <w:right w:val="none" w:sz="0" w:space="0" w:color="auto"/>
      </w:divBdr>
    </w:div>
    <w:div w:id="1394739533">
      <w:bodyDiv w:val="1"/>
      <w:marLeft w:val="0"/>
      <w:marRight w:val="0"/>
      <w:marTop w:val="0"/>
      <w:marBottom w:val="0"/>
      <w:divBdr>
        <w:top w:val="none" w:sz="0" w:space="0" w:color="auto"/>
        <w:left w:val="none" w:sz="0" w:space="0" w:color="auto"/>
        <w:bottom w:val="none" w:sz="0" w:space="0" w:color="auto"/>
        <w:right w:val="none" w:sz="0" w:space="0" w:color="auto"/>
      </w:divBdr>
      <w:divsChild>
        <w:div w:id="1395857464">
          <w:marLeft w:val="0"/>
          <w:marRight w:val="0"/>
          <w:marTop w:val="0"/>
          <w:marBottom w:val="0"/>
          <w:divBdr>
            <w:top w:val="none" w:sz="0" w:space="0" w:color="auto"/>
            <w:left w:val="none" w:sz="0" w:space="0" w:color="auto"/>
            <w:bottom w:val="none" w:sz="0" w:space="0" w:color="auto"/>
            <w:right w:val="none" w:sz="0" w:space="0" w:color="auto"/>
          </w:divBdr>
        </w:div>
        <w:div w:id="493686785">
          <w:marLeft w:val="0"/>
          <w:marRight w:val="0"/>
          <w:marTop w:val="0"/>
          <w:marBottom w:val="0"/>
          <w:divBdr>
            <w:top w:val="none" w:sz="0" w:space="0" w:color="auto"/>
            <w:left w:val="none" w:sz="0" w:space="0" w:color="auto"/>
            <w:bottom w:val="none" w:sz="0" w:space="0" w:color="auto"/>
            <w:right w:val="none" w:sz="0" w:space="0" w:color="auto"/>
          </w:divBdr>
        </w:div>
        <w:div w:id="2052800812">
          <w:marLeft w:val="0"/>
          <w:marRight w:val="0"/>
          <w:marTop w:val="0"/>
          <w:marBottom w:val="0"/>
          <w:divBdr>
            <w:top w:val="none" w:sz="0" w:space="0" w:color="auto"/>
            <w:left w:val="none" w:sz="0" w:space="0" w:color="auto"/>
            <w:bottom w:val="none" w:sz="0" w:space="0" w:color="auto"/>
            <w:right w:val="none" w:sz="0" w:space="0" w:color="auto"/>
          </w:divBdr>
        </w:div>
      </w:divsChild>
    </w:div>
    <w:div w:id="1441997945">
      <w:bodyDiv w:val="1"/>
      <w:marLeft w:val="0"/>
      <w:marRight w:val="0"/>
      <w:marTop w:val="0"/>
      <w:marBottom w:val="0"/>
      <w:divBdr>
        <w:top w:val="none" w:sz="0" w:space="0" w:color="auto"/>
        <w:left w:val="none" w:sz="0" w:space="0" w:color="auto"/>
        <w:bottom w:val="none" w:sz="0" w:space="0" w:color="auto"/>
        <w:right w:val="none" w:sz="0" w:space="0" w:color="auto"/>
      </w:divBdr>
    </w:div>
    <w:div w:id="1466198453">
      <w:bodyDiv w:val="1"/>
      <w:marLeft w:val="0"/>
      <w:marRight w:val="0"/>
      <w:marTop w:val="0"/>
      <w:marBottom w:val="0"/>
      <w:divBdr>
        <w:top w:val="none" w:sz="0" w:space="0" w:color="auto"/>
        <w:left w:val="none" w:sz="0" w:space="0" w:color="auto"/>
        <w:bottom w:val="none" w:sz="0" w:space="0" w:color="auto"/>
        <w:right w:val="none" w:sz="0" w:space="0" w:color="auto"/>
      </w:divBdr>
    </w:div>
    <w:div w:id="1483037793">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1563449132">
      <w:bodyDiv w:val="1"/>
      <w:marLeft w:val="0"/>
      <w:marRight w:val="0"/>
      <w:marTop w:val="0"/>
      <w:marBottom w:val="0"/>
      <w:divBdr>
        <w:top w:val="none" w:sz="0" w:space="0" w:color="auto"/>
        <w:left w:val="none" w:sz="0" w:space="0" w:color="auto"/>
        <w:bottom w:val="none" w:sz="0" w:space="0" w:color="auto"/>
        <w:right w:val="none" w:sz="0" w:space="0" w:color="auto"/>
      </w:divBdr>
      <w:divsChild>
        <w:div w:id="85345947">
          <w:marLeft w:val="0"/>
          <w:marRight w:val="0"/>
          <w:marTop w:val="0"/>
          <w:marBottom w:val="0"/>
          <w:divBdr>
            <w:top w:val="none" w:sz="0" w:space="0" w:color="auto"/>
            <w:left w:val="none" w:sz="0" w:space="0" w:color="auto"/>
            <w:bottom w:val="none" w:sz="0" w:space="0" w:color="auto"/>
            <w:right w:val="none" w:sz="0" w:space="0" w:color="auto"/>
          </w:divBdr>
        </w:div>
        <w:div w:id="855342497">
          <w:marLeft w:val="0"/>
          <w:marRight w:val="0"/>
          <w:marTop w:val="0"/>
          <w:marBottom w:val="0"/>
          <w:divBdr>
            <w:top w:val="none" w:sz="0" w:space="0" w:color="auto"/>
            <w:left w:val="none" w:sz="0" w:space="0" w:color="auto"/>
            <w:bottom w:val="none" w:sz="0" w:space="0" w:color="auto"/>
            <w:right w:val="none" w:sz="0" w:space="0" w:color="auto"/>
          </w:divBdr>
        </w:div>
        <w:div w:id="921065272">
          <w:marLeft w:val="0"/>
          <w:marRight w:val="0"/>
          <w:marTop w:val="0"/>
          <w:marBottom w:val="0"/>
          <w:divBdr>
            <w:top w:val="none" w:sz="0" w:space="0" w:color="auto"/>
            <w:left w:val="none" w:sz="0" w:space="0" w:color="auto"/>
            <w:bottom w:val="none" w:sz="0" w:space="0" w:color="auto"/>
            <w:right w:val="none" w:sz="0" w:space="0" w:color="auto"/>
          </w:divBdr>
        </w:div>
        <w:div w:id="731076985">
          <w:marLeft w:val="0"/>
          <w:marRight w:val="0"/>
          <w:marTop w:val="0"/>
          <w:marBottom w:val="0"/>
          <w:divBdr>
            <w:top w:val="none" w:sz="0" w:space="0" w:color="auto"/>
            <w:left w:val="none" w:sz="0" w:space="0" w:color="auto"/>
            <w:bottom w:val="none" w:sz="0" w:space="0" w:color="auto"/>
            <w:right w:val="none" w:sz="0" w:space="0" w:color="auto"/>
          </w:divBdr>
        </w:div>
        <w:div w:id="610862012">
          <w:marLeft w:val="0"/>
          <w:marRight w:val="0"/>
          <w:marTop w:val="0"/>
          <w:marBottom w:val="0"/>
          <w:divBdr>
            <w:top w:val="none" w:sz="0" w:space="0" w:color="auto"/>
            <w:left w:val="none" w:sz="0" w:space="0" w:color="auto"/>
            <w:bottom w:val="none" w:sz="0" w:space="0" w:color="auto"/>
            <w:right w:val="none" w:sz="0" w:space="0" w:color="auto"/>
          </w:divBdr>
        </w:div>
      </w:divsChild>
    </w:div>
    <w:div w:id="1674994394">
      <w:bodyDiv w:val="1"/>
      <w:marLeft w:val="0"/>
      <w:marRight w:val="0"/>
      <w:marTop w:val="0"/>
      <w:marBottom w:val="0"/>
      <w:divBdr>
        <w:top w:val="none" w:sz="0" w:space="0" w:color="auto"/>
        <w:left w:val="none" w:sz="0" w:space="0" w:color="auto"/>
        <w:bottom w:val="none" w:sz="0" w:space="0" w:color="auto"/>
        <w:right w:val="none" w:sz="0" w:space="0" w:color="auto"/>
      </w:divBdr>
      <w:divsChild>
        <w:div w:id="373116712">
          <w:marLeft w:val="0"/>
          <w:marRight w:val="0"/>
          <w:marTop w:val="0"/>
          <w:marBottom w:val="0"/>
          <w:divBdr>
            <w:top w:val="none" w:sz="0" w:space="0" w:color="auto"/>
            <w:left w:val="none" w:sz="0" w:space="0" w:color="auto"/>
            <w:bottom w:val="none" w:sz="0" w:space="0" w:color="auto"/>
            <w:right w:val="none" w:sz="0" w:space="0" w:color="auto"/>
          </w:divBdr>
        </w:div>
        <w:div w:id="1668054821">
          <w:marLeft w:val="0"/>
          <w:marRight w:val="0"/>
          <w:marTop w:val="0"/>
          <w:marBottom w:val="0"/>
          <w:divBdr>
            <w:top w:val="none" w:sz="0" w:space="0" w:color="auto"/>
            <w:left w:val="none" w:sz="0" w:space="0" w:color="auto"/>
            <w:bottom w:val="none" w:sz="0" w:space="0" w:color="auto"/>
            <w:right w:val="none" w:sz="0" w:space="0" w:color="auto"/>
          </w:divBdr>
        </w:div>
        <w:div w:id="1754278724">
          <w:marLeft w:val="0"/>
          <w:marRight w:val="0"/>
          <w:marTop w:val="0"/>
          <w:marBottom w:val="0"/>
          <w:divBdr>
            <w:top w:val="none" w:sz="0" w:space="0" w:color="auto"/>
            <w:left w:val="none" w:sz="0" w:space="0" w:color="auto"/>
            <w:bottom w:val="none" w:sz="0" w:space="0" w:color="auto"/>
            <w:right w:val="none" w:sz="0" w:space="0" w:color="auto"/>
          </w:divBdr>
        </w:div>
        <w:div w:id="2007587000">
          <w:marLeft w:val="0"/>
          <w:marRight w:val="0"/>
          <w:marTop w:val="0"/>
          <w:marBottom w:val="0"/>
          <w:divBdr>
            <w:top w:val="none" w:sz="0" w:space="0" w:color="auto"/>
            <w:left w:val="none" w:sz="0" w:space="0" w:color="auto"/>
            <w:bottom w:val="none" w:sz="0" w:space="0" w:color="auto"/>
            <w:right w:val="none" w:sz="0" w:space="0" w:color="auto"/>
          </w:divBdr>
        </w:div>
        <w:div w:id="585847513">
          <w:marLeft w:val="0"/>
          <w:marRight w:val="0"/>
          <w:marTop w:val="0"/>
          <w:marBottom w:val="0"/>
          <w:divBdr>
            <w:top w:val="none" w:sz="0" w:space="0" w:color="auto"/>
            <w:left w:val="none" w:sz="0" w:space="0" w:color="auto"/>
            <w:bottom w:val="none" w:sz="0" w:space="0" w:color="auto"/>
            <w:right w:val="none" w:sz="0" w:space="0" w:color="auto"/>
          </w:divBdr>
        </w:div>
      </w:divsChild>
    </w:div>
    <w:div w:id="1753894368">
      <w:bodyDiv w:val="1"/>
      <w:marLeft w:val="0"/>
      <w:marRight w:val="0"/>
      <w:marTop w:val="0"/>
      <w:marBottom w:val="0"/>
      <w:divBdr>
        <w:top w:val="none" w:sz="0" w:space="0" w:color="auto"/>
        <w:left w:val="none" w:sz="0" w:space="0" w:color="auto"/>
        <w:bottom w:val="none" w:sz="0" w:space="0" w:color="auto"/>
        <w:right w:val="none" w:sz="0" w:space="0" w:color="auto"/>
      </w:divBdr>
    </w:div>
    <w:div w:id="1838572650">
      <w:bodyDiv w:val="1"/>
      <w:marLeft w:val="0"/>
      <w:marRight w:val="0"/>
      <w:marTop w:val="0"/>
      <w:marBottom w:val="0"/>
      <w:divBdr>
        <w:top w:val="none" w:sz="0" w:space="0" w:color="auto"/>
        <w:left w:val="none" w:sz="0" w:space="0" w:color="auto"/>
        <w:bottom w:val="none" w:sz="0" w:space="0" w:color="auto"/>
        <w:right w:val="none" w:sz="0" w:space="0" w:color="auto"/>
      </w:divBdr>
      <w:divsChild>
        <w:div w:id="1102653567">
          <w:marLeft w:val="0"/>
          <w:marRight w:val="0"/>
          <w:marTop w:val="0"/>
          <w:marBottom w:val="0"/>
          <w:divBdr>
            <w:top w:val="none" w:sz="0" w:space="0" w:color="auto"/>
            <w:left w:val="none" w:sz="0" w:space="0" w:color="auto"/>
            <w:bottom w:val="none" w:sz="0" w:space="0" w:color="auto"/>
            <w:right w:val="none" w:sz="0" w:space="0" w:color="auto"/>
          </w:divBdr>
        </w:div>
        <w:div w:id="300312799">
          <w:marLeft w:val="0"/>
          <w:marRight w:val="0"/>
          <w:marTop w:val="0"/>
          <w:marBottom w:val="0"/>
          <w:divBdr>
            <w:top w:val="none" w:sz="0" w:space="0" w:color="auto"/>
            <w:left w:val="none" w:sz="0" w:space="0" w:color="auto"/>
            <w:bottom w:val="none" w:sz="0" w:space="0" w:color="auto"/>
            <w:right w:val="none" w:sz="0" w:space="0" w:color="auto"/>
          </w:divBdr>
        </w:div>
        <w:div w:id="1810128694">
          <w:marLeft w:val="0"/>
          <w:marRight w:val="0"/>
          <w:marTop w:val="0"/>
          <w:marBottom w:val="0"/>
          <w:divBdr>
            <w:top w:val="none" w:sz="0" w:space="0" w:color="auto"/>
            <w:left w:val="none" w:sz="0" w:space="0" w:color="auto"/>
            <w:bottom w:val="none" w:sz="0" w:space="0" w:color="auto"/>
            <w:right w:val="none" w:sz="0" w:space="0" w:color="auto"/>
          </w:divBdr>
        </w:div>
        <w:div w:id="840199927">
          <w:marLeft w:val="0"/>
          <w:marRight w:val="0"/>
          <w:marTop w:val="0"/>
          <w:marBottom w:val="0"/>
          <w:divBdr>
            <w:top w:val="none" w:sz="0" w:space="0" w:color="auto"/>
            <w:left w:val="none" w:sz="0" w:space="0" w:color="auto"/>
            <w:bottom w:val="none" w:sz="0" w:space="0" w:color="auto"/>
            <w:right w:val="none" w:sz="0" w:space="0" w:color="auto"/>
          </w:divBdr>
        </w:div>
        <w:div w:id="473909847">
          <w:marLeft w:val="0"/>
          <w:marRight w:val="0"/>
          <w:marTop w:val="0"/>
          <w:marBottom w:val="0"/>
          <w:divBdr>
            <w:top w:val="none" w:sz="0" w:space="0" w:color="auto"/>
            <w:left w:val="none" w:sz="0" w:space="0" w:color="auto"/>
            <w:bottom w:val="none" w:sz="0" w:space="0" w:color="auto"/>
            <w:right w:val="none" w:sz="0" w:space="0" w:color="auto"/>
          </w:divBdr>
        </w:div>
        <w:div w:id="457573650">
          <w:marLeft w:val="0"/>
          <w:marRight w:val="0"/>
          <w:marTop w:val="0"/>
          <w:marBottom w:val="0"/>
          <w:divBdr>
            <w:top w:val="none" w:sz="0" w:space="0" w:color="auto"/>
            <w:left w:val="none" w:sz="0" w:space="0" w:color="auto"/>
            <w:bottom w:val="none" w:sz="0" w:space="0" w:color="auto"/>
            <w:right w:val="none" w:sz="0" w:space="0" w:color="auto"/>
          </w:divBdr>
        </w:div>
        <w:div w:id="211386280">
          <w:marLeft w:val="0"/>
          <w:marRight w:val="0"/>
          <w:marTop w:val="0"/>
          <w:marBottom w:val="0"/>
          <w:divBdr>
            <w:top w:val="none" w:sz="0" w:space="0" w:color="auto"/>
            <w:left w:val="none" w:sz="0" w:space="0" w:color="auto"/>
            <w:bottom w:val="none" w:sz="0" w:space="0" w:color="auto"/>
            <w:right w:val="none" w:sz="0" w:space="0" w:color="auto"/>
          </w:divBdr>
        </w:div>
      </w:divsChild>
    </w:div>
    <w:div w:id="1874885297">
      <w:bodyDiv w:val="1"/>
      <w:marLeft w:val="0"/>
      <w:marRight w:val="0"/>
      <w:marTop w:val="0"/>
      <w:marBottom w:val="0"/>
      <w:divBdr>
        <w:top w:val="none" w:sz="0" w:space="0" w:color="auto"/>
        <w:left w:val="none" w:sz="0" w:space="0" w:color="auto"/>
        <w:bottom w:val="none" w:sz="0" w:space="0" w:color="auto"/>
        <w:right w:val="none" w:sz="0" w:space="0" w:color="auto"/>
      </w:divBdr>
    </w:div>
    <w:div w:id="1946226738">
      <w:bodyDiv w:val="1"/>
      <w:marLeft w:val="0"/>
      <w:marRight w:val="0"/>
      <w:marTop w:val="0"/>
      <w:marBottom w:val="0"/>
      <w:divBdr>
        <w:top w:val="none" w:sz="0" w:space="0" w:color="auto"/>
        <w:left w:val="none" w:sz="0" w:space="0" w:color="auto"/>
        <w:bottom w:val="none" w:sz="0" w:space="0" w:color="auto"/>
        <w:right w:val="none" w:sz="0" w:space="0" w:color="auto"/>
      </w:divBdr>
    </w:div>
    <w:div w:id="1996105366">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 w:id="2036883034">
      <w:bodyDiv w:val="1"/>
      <w:marLeft w:val="0"/>
      <w:marRight w:val="0"/>
      <w:marTop w:val="0"/>
      <w:marBottom w:val="0"/>
      <w:divBdr>
        <w:top w:val="none" w:sz="0" w:space="0" w:color="auto"/>
        <w:left w:val="none" w:sz="0" w:space="0" w:color="auto"/>
        <w:bottom w:val="none" w:sz="0" w:space="0" w:color="auto"/>
        <w:right w:val="none" w:sz="0" w:space="0" w:color="auto"/>
      </w:divBdr>
      <w:divsChild>
        <w:div w:id="933710896">
          <w:marLeft w:val="0"/>
          <w:marRight w:val="0"/>
          <w:marTop w:val="0"/>
          <w:marBottom w:val="0"/>
          <w:divBdr>
            <w:top w:val="none" w:sz="0" w:space="0" w:color="auto"/>
            <w:left w:val="none" w:sz="0" w:space="0" w:color="auto"/>
            <w:bottom w:val="none" w:sz="0" w:space="0" w:color="auto"/>
            <w:right w:val="none" w:sz="0" w:space="0" w:color="auto"/>
          </w:divBdr>
        </w:div>
        <w:div w:id="1539390752">
          <w:marLeft w:val="0"/>
          <w:marRight w:val="0"/>
          <w:marTop w:val="0"/>
          <w:marBottom w:val="0"/>
          <w:divBdr>
            <w:top w:val="none" w:sz="0" w:space="0" w:color="auto"/>
            <w:left w:val="none" w:sz="0" w:space="0" w:color="auto"/>
            <w:bottom w:val="none" w:sz="0" w:space="0" w:color="auto"/>
            <w:right w:val="none" w:sz="0" w:space="0" w:color="auto"/>
          </w:divBdr>
        </w:div>
        <w:div w:id="258221696">
          <w:marLeft w:val="0"/>
          <w:marRight w:val="0"/>
          <w:marTop w:val="0"/>
          <w:marBottom w:val="0"/>
          <w:divBdr>
            <w:top w:val="none" w:sz="0" w:space="0" w:color="auto"/>
            <w:left w:val="none" w:sz="0" w:space="0" w:color="auto"/>
            <w:bottom w:val="none" w:sz="0" w:space="0" w:color="auto"/>
            <w:right w:val="none" w:sz="0" w:space="0" w:color="auto"/>
          </w:divBdr>
        </w:div>
        <w:div w:id="488449218">
          <w:marLeft w:val="0"/>
          <w:marRight w:val="0"/>
          <w:marTop w:val="0"/>
          <w:marBottom w:val="0"/>
          <w:divBdr>
            <w:top w:val="none" w:sz="0" w:space="0" w:color="auto"/>
            <w:left w:val="none" w:sz="0" w:space="0" w:color="auto"/>
            <w:bottom w:val="none" w:sz="0" w:space="0" w:color="auto"/>
            <w:right w:val="none" w:sz="0" w:space="0" w:color="auto"/>
          </w:divBdr>
        </w:div>
        <w:div w:id="695472833">
          <w:marLeft w:val="0"/>
          <w:marRight w:val="0"/>
          <w:marTop w:val="0"/>
          <w:marBottom w:val="0"/>
          <w:divBdr>
            <w:top w:val="none" w:sz="0" w:space="0" w:color="auto"/>
            <w:left w:val="none" w:sz="0" w:space="0" w:color="auto"/>
            <w:bottom w:val="none" w:sz="0" w:space="0" w:color="auto"/>
            <w:right w:val="none" w:sz="0" w:space="0" w:color="auto"/>
          </w:divBdr>
        </w:div>
        <w:div w:id="2038114587">
          <w:marLeft w:val="0"/>
          <w:marRight w:val="0"/>
          <w:marTop w:val="0"/>
          <w:marBottom w:val="0"/>
          <w:divBdr>
            <w:top w:val="none" w:sz="0" w:space="0" w:color="auto"/>
            <w:left w:val="none" w:sz="0" w:space="0" w:color="auto"/>
            <w:bottom w:val="none" w:sz="0" w:space="0" w:color="auto"/>
            <w:right w:val="none" w:sz="0" w:space="0" w:color="auto"/>
          </w:divBdr>
        </w:div>
        <w:div w:id="151796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terReadiness2022@ferc.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rah.Mckinley@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odie.White@ferc.gov" TargetMode="External"/><Relationship Id="rId23"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essibility@ferc.go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erc.gov/news-events/news/final-report-february-2021-freeze-underscores-winterization-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4EAFD1436C9B142BC22EF673CB43A92" ma:contentTypeVersion="7" ma:contentTypeDescription="Create a new document." ma:contentTypeScope="" ma:versionID="ef0d83dfe95e78cc9cdbbc540d4b11db">
  <xsd:schema xmlns:xsd="http://www.w3.org/2001/XMLSchema" xmlns:xs="http://www.w3.org/2001/XMLSchema" xmlns:p="http://schemas.microsoft.com/office/2006/metadata/properties" xmlns:ns2="http://schemas.microsoft.com/sharepoint/v4" targetNamespace="http://schemas.microsoft.com/office/2006/metadata/properties" ma:root="true" ma:fieldsID="f973574190343ea668a964aa582d24a8"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3F627-8378-4E4C-9945-668CDF639252}">
  <ds:schemaRefs>
    <ds:schemaRef ds:uri="Microsoft.SharePoint.Taxonomy.ContentTypeSync"/>
  </ds:schemaRefs>
</ds:datastoreItem>
</file>

<file path=customXml/itemProps2.xml><?xml version="1.0" encoding="utf-8"?>
<ds:datastoreItem xmlns:ds="http://schemas.openxmlformats.org/officeDocument/2006/customXml" ds:itemID="{9C33058F-D1BC-4F1F-AE3C-091F40093E8C}">
  <ds:schemaRefs>
    <ds:schemaRef ds:uri="http://schemas.openxmlformats.org/officeDocument/2006/bibliography"/>
  </ds:schemaRefs>
</ds:datastoreItem>
</file>

<file path=customXml/itemProps3.xml><?xml version="1.0" encoding="utf-8"?>
<ds:datastoreItem xmlns:ds="http://schemas.openxmlformats.org/officeDocument/2006/customXml" ds:itemID="{964F91D6-FA9C-4DDD-93C9-3AE2DA4143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59FC88C-0F5A-421D-ABAF-AE4127C00AF6}">
  <ds:schemaRefs>
    <ds:schemaRef ds:uri="http://schemas.microsoft.com/sharepoint/v3/contenttype/forms"/>
  </ds:schemaRefs>
</ds:datastoreItem>
</file>

<file path=customXml/itemProps5.xml><?xml version="1.0" encoding="utf-8"?>
<ds:datastoreItem xmlns:ds="http://schemas.openxmlformats.org/officeDocument/2006/customXml" ds:itemID="{778A52A3-6A2F-4EB5-941D-9591EA30C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533</Words>
  <Characters>3040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Eldean</dc:creator>
  <cp:lastModifiedBy>Valerie Joyner-Hall</cp:lastModifiedBy>
  <cp:revision>2</cp:revision>
  <dcterms:created xsi:type="dcterms:W3CDTF">2022-03-10T18:02:00Z</dcterms:created>
  <dcterms:modified xsi:type="dcterms:W3CDTF">2022-03-10T18:02:00Z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0x010100E4EAFD1436C9B142BC22EF673CB43A92</vt:lpwstr>
  </property>
  <property fmtid="{D5CDD505-2E9C-101B-9397-08002B2CF9AE}" pid="3" name="MSIP_Label_6155a89b-0f08-4a93-8ea2-8a916d6643b5_Enabled">
    <vt:lpwstr>true</vt:lpwstr>
  </property>
  <property fmtid="{D5CDD505-2E9C-101B-9397-08002B2CF9AE}" pid="4" name="MSIP_Label_6155a89b-0f08-4a93-8ea2-8a916d6643b5_SetDate">
    <vt:lpwstr>2022-02-10T19:27:44Z</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iteId">
    <vt:lpwstr>19caa9e9-04ff-43fa-885f-d77fac387903</vt:lpwstr>
  </property>
  <property fmtid="{D5CDD505-2E9C-101B-9397-08002B2CF9AE}" pid="8" name="MSIP_Label_6155a89b-0f08-4a93-8ea2-8a916d6643b5_ActionId">
    <vt:lpwstr>50799006-d3e9-469f-b093-9a5841575034</vt:lpwstr>
  </property>
  <property fmtid="{D5CDD505-2E9C-101B-9397-08002B2CF9AE}" pid="9" name="MSIP_Label_6155a89b-0f08-4a93-8ea2-8a916d6643b5_ContentBits">
    <vt:lpwstr>0</vt:lpwstr>
  </property>
</Properties>
</file>